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7F" w:rsidRPr="00F2142B" w:rsidRDefault="00F5617F" w:rsidP="00F5617F">
      <w:pPr>
        <w:ind w:left="1011" w:right="1004"/>
        <w:jc w:val="center"/>
        <w:rPr>
          <w:b/>
          <w:szCs w:val="24"/>
        </w:rPr>
      </w:pPr>
      <w:r>
        <w:rPr>
          <w:b/>
          <w:szCs w:val="24"/>
        </w:rPr>
        <w:t xml:space="preserve">DECLARAÇÃO DE </w:t>
      </w:r>
      <w:r w:rsidRPr="00F2142B">
        <w:rPr>
          <w:b/>
          <w:szCs w:val="24"/>
        </w:rPr>
        <w:t>CUMPRIMENTO DO OBJETO</w:t>
      </w:r>
    </w:p>
    <w:p w:rsidR="00F5617F" w:rsidRPr="006210AD" w:rsidRDefault="00F5617F" w:rsidP="00F5617F">
      <w:pPr>
        <w:pStyle w:val="Corpodetexto"/>
        <w:rPr>
          <w:sz w:val="20"/>
        </w:rPr>
      </w:pPr>
    </w:p>
    <w:p w:rsidR="00F5617F" w:rsidRPr="006210AD" w:rsidRDefault="00F5617F" w:rsidP="00F5617F">
      <w:pPr>
        <w:pStyle w:val="Corpodetexto"/>
        <w:rPr>
          <w:sz w:val="20"/>
        </w:rPr>
      </w:pPr>
    </w:p>
    <w:p w:rsidR="00F5617F" w:rsidRPr="006210AD" w:rsidRDefault="00F5617F" w:rsidP="00F5617F">
      <w:pPr>
        <w:pStyle w:val="Corpodetexto"/>
        <w:rPr>
          <w:sz w:val="20"/>
        </w:rPr>
      </w:pPr>
    </w:p>
    <w:p w:rsidR="00F5617F" w:rsidRPr="006210AD" w:rsidRDefault="00F5617F" w:rsidP="00F5617F">
      <w:pPr>
        <w:pStyle w:val="Corpodetexto"/>
        <w:spacing w:before="11"/>
        <w:rPr>
          <w:sz w:val="19"/>
        </w:rPr>
      </w:pPr>
    </w:p>
    <w:p w:rsidR="00F5617F" w:rsidRPr="006210AD" w:rsidRDefault="00F5617F" w:rsidP="00B41C42">
      <w:pPr>
        <w:tabs>
          <w:tab w:val="left" w:pos="426"/>
        </w:tabs>
        <w:spacing w:line="360" w:lineRule="auto"/>
        <w:ind w:left="112" w:right="102" w:hanging="2"/>
        <w:jc w:val="both"/>
        <w:rPr>
          <w:sz w:val="20"/>
        </w:rPr>
      </w:pPr>
      <w:r w:rsidRPr="006210AD">
        <w:rPr>
          <w:sz w:val="20"/>
        </w:rPr>
        <w:t>1.</w:t>
      </w:r>
      <w:r w:rsidRPr="006210AD">
        <w:rPr>
          <w:sz w:val="20"/>
        </w:rPr>
        <w:tab/>
        <w:t>.......................(</w:t>
      </w:r>
      <w:r w:rsidRPr="006210AD">
        <w:rPr>
          <w:i/>
          <w:sz w:val="20"/>
        </w:rPr>
        <w:t xml:space="preserve">especificar   o   nome   do   </w:t>
      </w:r>
      <w:r>
        <w:rPr>
          <w:i/>
          <w:sz w:val="20"/>
        </w:rPr>
        <w:t>Entidade</w:t>
      </w:r>
      <w:r w:rsidRPr="006210AD">
        <w:rPr>
          <w:sz w:val="20"/>
        </w:rPr>
        <w:t>)</w:t>
      </w:r>
      <w:r>
        <w:rPr>
          <w:sz w:val="20"/>
        </w:rPr>
        <w:t xml:space="preserve"> </w:t>
      </w:r>
      <w:r w:rsidRPr="006210AD">
        <w:rPr>
          <w:sz w:val="20"/>
        </w:rPr>
        <w:t xml:space="preserve">............................,   </w:t>
      </w:r>
      <w:r w:rsidR="00B41C42">
        <w:rPr>
          <w:sz w:val="20"/>
        </w:rPr>
        <w:t xml:space="preserve">aprovou o </w:t>
      </w:r>
      <w:proofErr w:type="gramStart"/>
      <w:r w:rsidR="00B41C42">
        <w:rPr>
          <w:sz w:val="20"/>
        </w:rPr>
        <w:t xml:space="preserve">PROJETO </w:t>
      </w:r>
      <w:r w:rsidRPr="002E116A">
        <w:rPr>
          <w:sz w:val="18"/>
        </w:rPr>
        <w:t xml:space="preserve"> </w:t>
      </w:r>
      <w:r w:rsidR="00B41C42">
        <w:rPr>
          <w:sz w:val="18"/>
        </w:rPr>
        <w:t>ESPORTIVO</w:t>
      </w:r>
      <w:proofErr w:type="gramEnd"/>
      <w:r w:rsidRPr="006210AD">
        <w:rPr>
          <w:sz w:val="20"/>
        </w:rPr>
        <w:t xml:space="preserve">  </w:t>
      </w:r>
      <w:r w:rsidR="00B41C42">
        <w:rPr>
          <w:sz w:val="20"/>
        </w:rPr>
        <w:t>...................................................................................</w:t>
      </w:r>
      <w:r w:rsidRPr="006210AD">
        <w:rPr>
          <w:sz w:val="20"/>
        </w:rPr>
        <w:t xml:space="preserve"> </w:t>
      </w:r>
      <w:r w:rsidRPr="006210AD">
        <w:rPr>
          <w:spacing w:val="6"/>
          <w:sz w:val="20"/>
        </w:rPr>
        <w:t xml:space="preserve"> </w:t>
      </w:r>
      <w:proofErr w:type="gramStart"/>
      <w:r w:rsidR="00B41C42">
        <w:rPr>
          <w:sz w:val="20"/>
        </w:rPr>
        <w:t>junto</w:t>
      </w:r>
      <w:proofErr w:type="gramEnd"/>
      <w:r w:rsidRPr="006210AD">
        <w:rPr>
          <w:sz w:val="20"/>
        </w:rPr>
        <w:t xml:space="preserve">  </w:t>
      </w:r>
      <w:r w:rsidRPr="006210AD">
        <w:rPr>
          <w:spacing w:val="10"/>
          <w:sz w:val="20"/>
        </w:rPr>
        <w:t xml:space="preserve"> </w:t>
      </w:r>
      <w:r w:rsidRPr="006210AD">
        <w:rPr>
          <w:sz w:val="20"/>
        </w:rPr>
        <w:t>a</w:t>
      </w:r>
      <w:r w:rsidRPr="006210AD">
        <w:rPr>
          <w:w w:val="99"/>
          <w:sz w:val="20"/>
        </w:rPr>
        <w:t xml:space="preserve"> </w:t>
      </w:r>
      <w:r>
        <w:rPr>
          <w:sz w:val="20"/>
        </w:rPr>
        <w:t>SECRETARIA DE ESTADO DE ESPORTES E LAZER - SESPORT</w:t>
      </w:r>
      <w:r w:rsidR="00B41C42">
        <w:rPr>
          <w:sz w:val="20"/>
        </w:rPr>
        <w:t>.</w:t>
      </w:r>
      <w:r w:rsidRPr="006210AD">
        <w:rPr>
          <w:sz w:val="20"/>
        </w:rPr>
        <w:t xml:space="preserve">    </w:t>
      </w:r>
    </w:p>
    <w:p w:rsidR="00F5617F" w:rsidRPr="006210AD" w:rsidRDefault="00F5617F" w:rsidP="00F5617F">
      <w:pPr>
        <w:pStyle w:val="Corpodetexto"/>
        <w:spacing w:line="360" w:lineRule="auto"/>
        <w:rPr>
          <w:sz w:val="20"/>
        </w:rPr>
      </w:pPr>
    </w:p>
    <w:p w:rsidR="00F5617F" w:rsidRPr="00B41C42" w:rsidRDefault="00F5617F" w:rsidP="00B41C42">
      <w:pPr>
        <w:pStyle w:val="PargrafodaLista"/>
        <w:widowControl w:val="0"/>
        <w:numPr>
          <w:ilvl w:val="0"/>
          <w:numId w:val="14"/>
        </w:numPr>
        <w:tabs>
          <w:tab w:val="left" w:pos="822"/>
        </w:tabs>
        <w:spacing w:before="0" w:after="0"/>
        <w:ind w:right="102"/>
        <w:contextualSpacing w:val="0"/>
        <w:rPr>
          <w:b w:val="0"/>
          <w:sz w:val="20"/>
        </w:rPr>
      </w:pPr>
      <w:r w:rsidRPr="00B41C42">
        <w:rPr>
          <w:b w:val="0"/>
          <w:sz w:val="20"/>
        </w:rPr>
        <w:t xml:space="preserve">Os recursos </w:t>
      </w:r>
      <w:r w:rsidR="00B41C42" w:rsidRPr="00B41C42">
        <w:rPr>
          <w:b w:val="0"/>
          <w:sz w:val="20"/>
        </w:rPr>
        <w:t xml:space="preserve">captados </w:t>
      </w:r>
      <w:proofErr w:type="gramStart"/>
      <w:r w:rsidR="00B41C42" w:rsidRPr="00B41C42">
        <w:rPr>
          <w:b w:val="0"/>
          <w:sz w:val="20"/>
        </w:rPr>
        <w:t xml:space="preserve">da </w:t>
      </w:r>
      <w:r w:rsidRPr="00B41C42">
        <w:rPr>
          <w:b w:val="0"/>
          <w:sz w:val="20"/>
        </w:rPr>
        <w:t xml:space="preserve"> </w:t>
      </w:r>
      <w:r w:rsidR="00B41C42" w:rsidRPr="00B41C42">
        <w:rPr>
          <w:b w:val="0"/>
        </w:rPr>
        <w:t>LEI</w:t>
      </w:r>
      <w:proofErr w:type="gramEnd"/>
      <w:r w:rsidR="00B41C42" w:rsidRPr="00B41C42">
        <w:rPr>
          <w:b w:val="0"/>
        </w:rPr>
        <w:t xml:space="preserve"> DE INCENTIVO AO ESPORTE CAPIXABA (LIEC)</w:t>
      </w:r>
      <w:r w:rsidRPr="00B41C42">
        <w:rPr>
          <w:b w:val="0"/>
          <w:sz w:val="20"/>
        </w:rPr>
        <w:t>, foram integralmente destinados à execução das metas previstas no Plano de Trabalho, pelo que atestamos a sua boa e regular aplicação.</w:t>
      </w:r>
    </w:p>
    <w:p w:rsidR="00F5617F" w:rsidRPr="006210AD" w:rsidRDefault="00F5617F" w:rsidP="00F5617F">
      <w:pPr>
        <w:pStyle w:val="Corpodetexto"/>
        <w:spacing w:line="360" w:lineRule="auto"/>
        <w:rPr>
          <w:sz w:val="19"/>
        </w:rPr>
      </w:pPr>
    </w:p>
    <w:p w:rsidR="00F5617F" w:rsidRPr="00B41C42" w:rsidRDefault="00F5617F" w:rsidP="00B41C42">
      <w:pPr>
        <w:pStyle w:val="PargrafodaLista"/>
        <w:widowControl w:val="0"/>
        <w:numPr>
          <w:ilvl w:val="0"/>
          <w:numId w:val="14"/>
        </w:numPr>
        <w:tabs>
          <w:tab w:val="left" w:pos="822"/>
        </w:tabs>
        <w:spacing w:before="0" w:after="0"/>
        <w:ind w:right="102"/>
        <w:contextualSpacing w:val="0"/>
        <w:rPr>
          <w:b w:val="0"/>
          <w:sz w:val="20"/>
        </w:rPr>
      </w:pPr>
      <w:r w:rsidRPr="00B41C42">
        <w:rPr>
          <w:b w:val="0"/>
          <w:sz w:val="20"/>
        </w:rPr>
        <w:t xml:space="preserve">As metas previstas foram executadas, conforme o Relatório de Cumprimento de Objeto, tendo sido fielmente cumpridos os objetivos </w:t>
      </w:r>
      <w:r w:rsidR="00F01B08">
        <w:rPr>
          <w:b w:val="0"/>
          <w:sz w:val="20"/>
        </w:rPr>
        <w:t xml:space="preserve">da </w:t>
      </w:r>
      <w:bookmarkStart w:id="0" w:name="_GoBack"/>
      <w:bookmarkEnd w:id="0"/>
      <w:r w:rsidR="00B41C42" w:rsidRPr="00B41C42">
        <w:rPr>
          <w:b w:val="0"/>
          <w:sz w:val="20"/>
        </w:rPr>
        <w:t>LEI DE INCENTIVO AO ESPORTE CAPIXABA (LIEC)</w:t>
      </w:r>
      <w:r w:rsidRPr="00B41C42">
        <w:rPr>
          <w:b w:val="0"/>
          <w:sz w:val="20"/>
        </w:rPr>
        <w:t>.</w:t>
      </w:r>
    </w:p>
    <w:p w:rsidR="00F5617F" w:rsidRPr="006210AD" w:rsidRDefault="00F5617F" w:rsidP="00F5617F">
      <w:pPr>
        <w:pStyle w:val="Corpodetexto"/>
        <w:spacing w:line="360" w:lineRule="auto"/>
        <w:rPr>
          <w:sz w:val="20"/>
        </w:rPr>
      </w:pPr>
    </w:p>
    <w:p w:rsidR="00F5617F" w:rsidRPr="006210AD" w:rsidRDefault="00F5617F" w:rsidP="00F5617F">
      <w:pPr>
        <w:pStyle w:val="Corpodetexto"/>
        <w:spacing w:line="360" w:lineRule="auto"/>
        <w:rPr>
          <w:sz w:val="20"/>
        </w:rPr>
      </w:pPr>
    </w:p>
    <w:p w:rsidR="00F5617F" w:rsidRPr="006210AD" w:rsidRDefault="00F5617F" w:rsidP="00F5617F">
      <w:pPr>
        <w:pStyle w:val="Corpodetexto"/>
        <w:spacing w:line="360" w:lineRule="auto"/>
        <w:rPr>
          <w:sz w:val="20"/>
        </w:rPr>
      </w:pPr>
    </w:p>
    <w:p w:rsidR="00F5617F" w:rsidRDefault="00F5617F" w:rsidP="00F5617F">
      <w:pPr>
        <w:spacing w:line="360" w:lineRule="auto"/>
        <w:ind w:left="1011" w:right="1006"/>
        <w:jc w:val="center"/>
        <w:rPr>
          <w:sz w:val="20"/>
        </w:rPr>
      </w:pPr>
      <w:r w:rsidRPr="006210AD">
        <w:rPr>
          <w:sz w:val="20"/>
        </w:rPr>
        <w:t>....................................,</w:t>
      </w:r>
      <w:r>
        <w:rPr>
          <w:sz w:val="20"/>
        </w:rPr>
        <w:t xml:space="preserve"> de </w:t>
      </w:r>
      <w:r w:rsidRPr="006210AD">
        <w:rPr>
          <w:sz w:val="20"/>
        </w:rPr>
        <w:t>..................</w:t>
      </w:r>
      <w:r>
        <w:rPr>
          <w:sz w:val="20"/>
        </w:rPr>
        <w:t>de 20XX.</w:t>
      </w:r>
    </w:p>
    <w:p w:rsidR="00D7104E" w:rsidRDefault="00D7104E" w:rsidP="0018616C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62626"/>
          <w:szCs w:val="24"/>
        </w:rPr>
      </w:pPr>
    </w:p>
    <w:p w:rsidR="00D7104E" w:rsidRDefault="00D7104E" w:rsidP="0018616C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62626"/>
          <w:szCs w:val="24"/>
        </w:rPr>
      </w:pPr>
    </w:p>
    <w:p w:rsidR="00D7104E" w:rsidRDefault="00D7104E" w:rsidP="0018616C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62626"/>
          <w:szCs w:val="24"/>
        </w:rPr>
      </w:pPr>
    </w:p>
    <w:p w:rsidR="00D7104E" w:rsidRDefault="00D7104E" w:rsidP="0018616C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62626"/>
          <w:szCs w:val="24"/>
        </w:rPr>
      </w:pPr>
    </w:p>
    <w:p w:rsidR="00D7104E" w:rsidRDefault="00D7104E" w:rsidP="0018616C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62626"/>
          <w:szCs w:val="24"/>
        </w:rPr>
      </w:pPr>
    </w:p>
    <w:p w:rsidR="00D7104E" w:rsidRPr="00BA5803" w:rsidRDefault="00D7104E" w:rsidP="00D7104E">
      <w:pPr>
        <w:rPr>
          <w:rFonts w:cs="Arial"/>
          <w:b/>
          <w:color w:val="000000"/>
          <w:szCs w:val="24"/>
        </w:rPr>
      </w:pPr>
    </w:p>
    <w:p w:rsidR="00D7104E" w:rsidRPr="00BA5803" w:rsidRDefault="00D7104E" w:rsidP="00D7104E">
      <w:pPr>
        <w:rPr>
          <w:rFonts w:cs="Arial"/>
          <w:b/>
          <w:color w:val="000000"/>
          <w:szCs w:val="24"/>
        </w:rPr>
      </w:pPr>
      <w:r w:rsidRPr="00BA5803">
        <w:rPr>
          <w:rFonts w:cs="Arial"/>
          <w:color w:val="000000"/>
          <w:szCs w:val="24"/>
        </w:rPr>
        <w:t xml:space="preserve">Data, </w:t>
      </w:r>
    </w:p>
    <w:p w:rsidR="00D7104E" w:rsidRPr="00BA5803" w:rsidRDefault="00D7104E" w:rsidP="00D7104E">
      <w:pPr>
        <w:jc w:val="center"/>
        <w:rPr>
          <w:rFonts w:cs="Arial"/>
          <w:b/>
          <w:color w:val="000000"/>
          <w:szCs w:val="24"/>
        </w:rPr>
      </w:pPr>
      <w:r w:rsidRPr="00BA5803">
        <w:rPr>
          <w:rFonts w:cs="Arial"/>
          <w:color w:val="000000"/>
          <w:szCs w:val="24"/>
        </w:rPr>
        <w:t>Nome</w:t>
      </w:r>
    </w:p>
    <w:p w:rsidR="00D7104E" w:rsidRPr="00BA5803" w:rsidRDefault="00D7104E" w:rsidP="00D7104E">
      <w:pPr>
        <w:jc w:val="center"/>
        <w:rPr>
          <w:rFonts w:cs="Arial"/>
          <w:szCs w:val="24"/>
        </w:rPr>
      </w:pPr>
      <w:r w:rsidRPr="00BA5803">
        <w:rPr>
          <w:rFonts w:cs="Arial"/>
          <w:color w:val="000000"/>
          <w:szCs w:val="24"/>
        </w:rPr>
        <w:t>Cargo do Dirigente</w:t>
      </w:r>
    </w:p>
    <w:p w:rsidR="00D7104E" w:rsidRDefault="00D7104E" w:rsidP="0018616C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62626"/>
          <w:szCs w:val="24"/>
        </w:rPr>
      </w:pPr>
    </w:p>
    <w:p w:rsidR="00D7104E" w:rsidRDefault="00D7104E" w:rsidP="0018616C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62626"/>
          <w:szCs w:val="24"/>
        </w:rPr>
      </w:pPr>
    </w:p>
    <w:sectPr w:rsidR="00D7104E" w:rsidSect="002230BF">
      <w:headerReference w:type="default" r:id="rId8"/>
      <w:footerReference w:type="default" r:id="rId9"/>
      <w:pgSz w:w="11906" w:h="16838"/>
      <w:pgMar w:top="1417" w:right="1701" w:bottom="1417" w:left="1701" w:header="708" w:footer="9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20C" w:rsidRDefault="006A620C">
      <w:r>
        <w:separator/>
      </w:r>
    </w:p>
  </w:endnote>
  <w:endnote w:type="continuationSeparator" w:id="0">
    <w:p w:rsidR="006A620C" w:rsidRDefault="006A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D1C" w:rsidRPr="00F7426B" w:rsidRDefault="00D7104E" w:rsidP="00976C7B">
    <w:pPr>
      <w:pStyle w:val="Rodap"/>
      <w:pBdr>
        <w:bottom w:val="single" w:sz="12" w:space="1" w:color="auto"/>
      </w:pBdr>
      <w:jc w:val="center"/>
      <w:rPr>
        <w:b/>
        <w:sz w:val="10"/>
        <w:szCs w:val="1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4610100</wp:posOffset>
              </wp:positionH>
              <wp:positionV relativeFrom="paragraph">
                <wp:posOffset>72390</wp:posOffset>
              </wp:positionV>
              <wp:extent cx="1676400" cy="66675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D1C" w:rsidRDefault="00030D1C" w:rsidP="00976C7B"/>
                        <w:p w:rsidR="00030D1C" w:rsidRDefault="00030D1C" w:rsidP="00976C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63pt;margin-top:5.7pt;width:132pt;height:52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o8hwIAABUFAAAOAAAAZHJzL2Uyb0RvYy54bWysVF1v0zAUfUfiP1h+75J0adpES6etowhp&#10;fEiDH3BrO41FYgfbbTIQ/51rp+3KAAkh8pDYudfnfpxzfXU9tA3ZC2OlViVNLmJKhGKaS7Ut6aeP&#10;68mCEutAcWi0EiV9FJZeL1++uOq7Qkx1rRsuDEEQZYu+K2ntXFdEkWW1aMFe6E4oNFbatOBwa7YR&#10;N9AjettE0zjOol4b3hnNhLX492400mXAryrB3PuqssKRpqSYmwtvE94b/46WV1BsDXS1ZIc04B+y&#10;aEEqDHqCugMHZGfkL1CtZEZbXbkLpttIV5VkItSA1STxs2oeauhEqAWbY7tTm+z/g2Xv9h8Mkbyk&#10;l5QoaJGiFcgBCBfEicFpcul71He2QNeHDp3dcKsH5DrUa7t7zT5bovSqBrUVN8bovhbAMcfEn4zO&#10;jo441oNs+reaYzDYOR2Ahsq0voHYEoLoyNXjiR/MgzAfMptnaYwmhrYsy+azQGAExfF0Z6x7LXRL&#10;/KKkBvkP6LC/t85nA8XRxQezupF8LZsmbMx2s2oM2QNqZR2eUMAzt0Z5Z6X9sRFx/INJYgxv8+kG&#10;7r/lyTSNb6f5ZJ0t5pN0nc4m+TxeTOIkv82zOM3Tu/V3n2CSFrXkXKh7qcRRh0n6dzwfJmJUUFAi&#10;6Uuaz6azkaI/FhmH53dFttLhWDayLeni5ASFJ/aV4lg2FA5kM66jn9MPXcYeHL+hK0EGnvlRA27Y&#10;DIjitbHR/BEFYTTyhdTiXYKLWpuvlPQ4lyW1X3ZgBCXNG4WiypM09YMcNulsPsWNObdszi2gGEKV&#10;1FEyLlduHP5dZ+S2xkijjJW+QSFWMmjkKauDfHH2QjGHe8IP9/k+eD3dZssfAAAA//8DAFBLAwQU&#10;AAYACAAAACEAXpnlEd0AAAAKAQAADwAAAGRycy9kb3ducmV2LnhtbEyPQU+DQBCF7yb+h82YeDF2&#10;aYMgyNKoicZra3/AAFMgsrOE3Rb6752e9Djvvbz5XrFd7KDONPnesYH1KgJFXLum59bA4fvj8RmU&#10;D8gNDo7JwIU8bMvbmwLzxs28o/M+tEpK2OdooAthzLX2dUcW/cqNxOId3WQxyDm1uplwlnI76E0U&#10;Jdpiz/Khw5HeO6p/9idr4Pg1Pzxlc/UZDukuTt6wTyt3Meb+bnl9ARVoCX9huOILOpTCVLkTN14N&#10;BtJNIluCGOsYlASyLBKhugpJDLos9P8J5S8AAAD//wMAUEsBAi0AFAAGAAgAAAAhALaDOJL+AAAA&#10;4QEAABMAAAAAAAAAAAAAAAAAAAAAAFtDb250ZW50X1R5cGVzXS54bWxQSwECLQAUAAYACAAAACEA&#10;OP0h/9YAAACUAQAACwAAAAAAAAAAAAAAAAAvAQAAX3JlbHMvLnJlbHNQSwECLQAUAAYACAAAACEA&#10;C6faPIcCAAAVBQAADgAAAAAAAAAAAAAAAAAuAgAAZHJzL2Uyb0RvYy54bWxQSwECLQAUAAYACAAA&#10;ACEAXpnlEd0AAAAKAQAADwAAAAAAAAAAAAAAAADhBAAAZHJzL2Rvd25yZXYueG1sUEsFBgAAAAAE&#10;AAQA8wAAAOsFAAAAAA==&#10;" stroked="f">
              <v:textbox>
                <w:txbxContent>
                  <w:p w:rsidR="00030D1C" w:rsidRDefault="00030D1C" w:rsidP="00976C7B"/>
                  <w:p w:rsidR="00030D1C" w:rsidRDefault="00030D1C" w:rsidP="00976C7B"/>
                </w:txbxContent>
              </v:textbox>
            </v:shape>
          </w:pict>
        </mc:Fallback>
      </mc:AlternateContent>
    </w:r>
  </w:p>
  <w:p w:rsidR="00030D1C" w:rsidRPr="00F7426B" w:rsidRDefault="00030D1C" w:rsidP="007763B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Rua Coronel </w:t>
    </w:r>
    <w:proofErr w:type="spellStart"/>
    <w:r>
      <w:rPr>
        <w:rFonts w:ascii="Arial" w:hAnsi="Arial" w:cs="Arial"/>
        <w:sz w:val="20"/>
      </w:rPr>
      <w:t>Sch</w:t>
    </w:r>
    <w:r w:rsidRPr="00F7426B">
      <w:rPr>
        <w:rFonts w:ascii="Arial" w:hAnsi="Arial" w:cs="Arial"/>
        <w:sz w:val="20"/>
      </w:rPr>
      <w:t>wab</w:t>
    </w:r>
    <w:proofErr w:type="spellEnd"/>
    <w:r w:rsidRPr="00F7426B">
      <w:rPr>
        <w:rFonts w:ascii="Arial" w:hAnsi="Arial" w:cs="Arial"/>
        <w:sz w:val="20"/>
      </w:rPr>
      <w:t xml:space="preserve"> Filho s/nº - Bento F</w:t>
    </w:r>
    <w:r>
      <w:rPr>
        <w:rFonts w:ascii="Arial" w:hAnsi="Arial" w:cs="Arial"/>
        <w:sz w:val="20"/>
      </w:rPr>
      <w:t>erreira –</w:t>
    </w:r>
    <w:r w:rsidRPr="007763BB">
      <w:rPr>
        <w:rFonts w:ascii="Arial" w:hAnsi="Arial" w:cs="Arial"/>
        <w:i/>
        <w:sz w:val="20"/>
      </w:rPr>
      <w:t>Vitória</w:t>
    </w:r>
    <w:r>
      <w:rPr>
        <w:rFonts w:ascii="Arial" w:hAnsi="Arial" w:cs="Arial"/>
        <w:sz w:val="20"/>
      </w:rPr>
      <w:t>/ES - CEP: 29050</w:t>
    </w:r>
    <w:r w:rsidRPr="00F7426B">
      <w:rPr>
        <w:rFonts w:ascii="Arial" w:hAnsi="Arial" w:cs="Arial"/>
        <w:sz w:val="20"/>
      </w:rPr>
      <w:t>-070</w:t>
    </w:r>
  </w:p>
  <w:p w:rsidR="00030D1C" w:rsidRPr="00F7426B" w:rsidRDefault="00030D1C" w:rsidP="007763BB">
    <w:pPr>
      <w:pStyle w:val="Rodap"/>
      <w:jc w:val="center"/>
      <w:rPr>
        <w:rFonts w:ascii="Arial" w:hAnsi="Arial" w:cs="Arial"/>
        <w:sz w:val="20"/>
      </w:rPr>
    </w:pPr>
    <w:r w:rsidRPr="00F7426B">
      <w:rPr>
        <w:rFonts w:ascii="Arial" w:hAnsi="Arial" w:cs="Arial"/>
        <w:sz w:val="20"/>
      </w:rPr>
      <w:t xml:space="preserve">CNPJ. 07.412.119/0001-10 - Telefones: </w:t>
    </w:r>
    <w:r>
      <w:rPr>
        <w:rFonts w:ascii="Arial" w:hAnsi="Arial" w:cs="Arial"/>
        <w:sz w:val="20"/>
      </w:rPr>
      <w:t>3636-7009 / 3636-7009</w:t>
    </w:r>
  </w:p>
  <w:p w:rsidR="00030D1C" w:rsidRDefault="00030D1C" w:rsidP="007763B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20C" w:rsidRDefault="006A620C">
      <w:r>
        <w:separator/>
      </w:r>
    </w:p>
  </w:footnote>
  <w:footnote w:type="continuationSeparator" w:id="0">
    <w:p w:rsidR="006A620C" w:rsidRDefault="006A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399"/>
      <w:gridCol w:w="7105"/>
    </w:tblGrid>
    <w:tr w:rsidR="00030D1C" w:rsidTr="006359EE">
      <w:trPr>
        <w:trHeight w:val="1135"/>
      </w:trPr>
      <w:tc>
        <w:tcPr>
          <w:tcW w:w="1188" w:type="dxa"/>
        </w:tcPr>
        <w:p w:rsidR="00030D1C" w:rsidRDefault="00D7104E" w:rsidP="007763BB">
          <w:pPr>
            <w:pStyle w:val="Cabealho"/>
            <w:jc w:val="center"/>
          </w:pPr>
          <w:bookmarkStart w:id="1" w:name="_Hlk25139214"/>
          <w:r>
            <w:rPr>
              <w:noProof/>
            </w:rPr>
            <w:drawing>
              <wp:inline distT="0" distB="0" distL="0" distR="0">
                <wp:extent cx="751205" cy="721995"/>
                <wp:effectExtent l="0" t="0" r="0" b="1905"/>
                <wp:docPr id="2" name="Imagem 1" descr="Brasao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205" cy="721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6" w:type="dxa"/>
        </w:tcPr>
        <w:p w:rsidR="00030D1C" w:rsidRPr="00661442" w:rsidRDefault="00030D1C" w:rsidP="007763BB">
          <w:pPr>
            <w:pStyle w:val="Cabealho"/>
            <w:jc w:val="center"/>
            <w:rPr>
              <w:b/>
              <w:sz w:val="10"/>
              <w:szCs w:val="10"/>
            </w:rPr>
          </w:pPr>
        </w:p>
        <w:p w:rsidR="00030D1C" w:rsidRPr="006359EE" w:rsidRDefault="00030D1C" w:rsidP="007763BB">
          <w:pPr>
            <w:pStyle w:val="Cabealho"/>
            <w:jc w:val="center"/>
            <w:rPr>
              <w:rFonts w:ascii="Arial" w:hAnsi="Arial" w:cs="Arial"/>
              <w:b/>
            </w:rPr>
          </w:pPr>
          <w:r w:rsidRPr="006359EE">
            <w:rPr>
              <w:rFonts w:ascii="Arial" w:hAnsi="Arial" w:cs="Arial"/>
              <w:b/>
            </w:rPr>
            <w:t>GOVERNO DO ESTADO DO ESPÍRITO SANTO</w:t>
          </w:r>
        </w:p>
        <w:p w:rsidR="00030D1C" w:rsidRPr="006359EE" w:rsidRDefault="00030D1C" w:rsidP="007763BB">
          <w:pPr>
            <w:pStyle w:val="Cabealho"/>
            <w:jc w:val="center"/>
            <w:rPr>
              <w:rFonts w:ascii="Arial" w:hAnsi="Arial" w:cs="Arial"/>
              <w:b/>
            </w:rPr>
          </w:pPr>
          <w:r w:rsidRPr="006359EE">
            <w:rPr>
              <w:rFonts w:ascii="Arial" w:hAnsi="Arial" w:cs="Arial"/>
              <w:b/>
            </w:rPr>
            <w:t>Secretaria de Estado de Esportes e Lazer</w:t>
          </w:r>
        </w:p>
        <w:p w:rsidR="00030D1C" w:rsidRDefault="00030D1C" w:rsidP="007763BB">
          <w:pPr>
            <w:pStyle w:val="Cabealho"/>
            <w:jc w:val="center"/>
          </w:pPr>
        </w:p>
      </w:tc>
    </w:tr>
    <w:bookmarkEnd w:id="1"/>
  </w:tbl>
  <w:p w:rsidR="00030D1C" w:rsidRPr="00DB4DA6" w:rsidRDefault="00030D1C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761"/>
    <w:multiLevelType w:val="hybridMultilevel"/>
    <w:tmpl w:val="33909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4FA5"/>
    <w:multiLevelType w:val="hybridMultilevel"/>
    <w:tmpl w:val="8BBE6F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04B"/>
    <w:multiLevelType w:val="hybridMultilevel"/>
    <w:tmpl w:val="7772C8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DBF"/>
    <w:multiLevelType w:val="hybridMultilevel"/>
    <w:tmpl w:val="DA86FBB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2692C"/>
    <w:multiLevelType w:val="hybridMultilevel"/>
    <w:tmpl w:val="13667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618E"/>
    <w:multiLevelType w:val="hybridMultilevel"/>
    <w:tmpl w:val="C43255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E7B68"/>
    <w:multiLevelType w:val="hybridMultilevel"/>
    <w:tmpl w:val="AC662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6B90"/>
    <w:multiLevelType w:val="hybridMultilevel"/>
    <w:tmpl w:val="7460217A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A56CEA"/>
    <w:multiLevelType w:val="hybridMultilevel"/>
    <w:tmpl w:val="AED0EFF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C2670"/>
    <w:multiLevelType w:val="hybridMultilevel"/>
    <w:tmpl w:val="B6AC91D6"/>
    <w:lvl w:ilvl="0" w:tplc="4F747038">
      <w:start w:val="2"/>
      <w:numFmt w:val="decimal"/>
      <w:lvlText w:val="%1."/>
      <w:lvlJc w:val="left"/>
      <w:pPr>
        <w:ind w:left="112" w:hanging="70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8C2163E">
      <w:numFmt w:val="bullet"/>
      <w:lvlText w:val="•"/>
      <w:lvlJc w:val="left"/>
      <w:pPr>
        <w:ind w:left="1122" w:hanging="709"/>
      </w:pPr>
      <w:rPr>
        <w:rFonts w:hint="default"/>
      </w:rPr>
    </w:lvl>
    <w:lvl w:ilvl="2" w:tplc="B16C0630">
      <w:numFmt w:val="bullet"/>
      <w:lvlText w:val="•"/>
      <w:lvlJc w:val="left"/>
      <w:pPr>
        <w:ind w:left="2124" w:hanging="709"/>
      </w:pPr>
      <w:rPr>
        <w:rFonts w:hint="default"/>
      </w:rPr>
    </w:lvl>
    <w:lvl w:ilvl="3" w:tplc="DCE03214">
      <w:numFmt w:val="bullet"/>
      <w:lvlText w:val="•"/>
      <w:lvlJc w:val="left"/>
      <w:pPr>
        <w:ind w:left="3126" w:hanging="709"/>
      </w:pPr>
      <w:rPr>
        <w:rFonts w:hint="default"/>
      </w:rPr>
    </w:lvl>
    <w:lvl w:ilvl="4" w:tplc="B1F48DC6">
      <w:numFmt w:val="bullet"/>
      <w:lvlText w:val="•"/>
      <w:lvlJc w:val="left"/>
      <w:pPr>
        <w:ind w:left="4128" w:hanging="709"/>
      </w:pPr>
      <w:rPr>
        <w:rFonts w:hint="default"/>
      </w:rPr>
    </w:lvl>
    <w:lvl w:ilvl="5" w:tplc="710A0FEC">
      <w:numFmt w:val="bullet"/>
      <w:lvlText w:val="•"/>
      <w:lvlJc w:val="left"/>
      <w:pPr>
        <w:ind w:left="5130" w:hanging="709"/>
      </w:pPr>
      <w:rPr>
        <w:rFonts w:hint="default"/>
      </w:rPr>
    </w:lvl>
    <w:lvl w:ilvl="6" w:tplc="4B6CC00A">
      <w:numFmt w:val="bullet"/>
      <w:lvlText w:val="•"/>
      <w:lvlJc w:val="left"/>
      <w:pPr>
        <w:ind w:left="6132" w:hanging="709"/>
      </w:pPr>
      <w:rPr>
        <w:rFonts w:hint="default"/>
      </w:rPr>
    </w:lvl>
    <w:lvl w:ilvl="7" w:tplc="FA32DCD8">
      <w:numFmt w:val="bullet"/>
      <w:lvlText w:val="•"/>
      <w:lvlJc w:val="left"/>
      <w:pPr>
        <w:ind w:left="7134" w:hanging="709"/>
      </w:pPr>
      <w:rPr>
        <w:rFonts w:hint="default"/>
      </w:rPr>
    </w:lvl>
    <w:lvl w:ilvl="8" w:tplc="ED160024">
      <w:numFmt w:val="bullet"/>
      <w:lvlText w:val="•"/>
      <w:lvlJc w:val="left"/>
      <w:pPr>
        <w:ind w:left="8136" w:hanging="709"/>
      </w:pPr>
      <w:rPr>
        <w:rFonts w:hint="default"/>
      </w:rPr>
    </w:lvl>
  </w:abstractNum>
  <w:abstractNum w:abstractNumId="10" w15:restartNumberingAfterBreak="0">
    <w:nsid w:val="5E007EAF"/>
    <w:multiLevelType w:val="hybridMultilevel"/>
    <w:tmpl w:val="EFFE7576"/>
    <w:lvl w:ilvl="0" w:tplc="0416000F">
      <w:start w:val="1"/>
      <w:numFmt w:val="decimal"/>
      <w:lvlText w:val="%1."/>
      <w:lvlJc w:val="left"/>
      <w:pPr>
        <w:ind w:left="4612" w:hanging="360"/>
      </w:pPr>
    </w:lvl>
    <w:lvl w:ilvl="1" w:tplc="04160019" w:tentative="1">
      <w:start w:val="1"/>
      <w:numFmt w:val="lowerLetter"/>
      <w:lvlText w:val="%2."/>
      <w:lvlJc w:val="left"/>
      <w:pPr>
        <w:ind w:left="5332" w:hanging="360"/>
      </w:pPr>
    </w:lvl>
    <w:lvl w:ilvl="2" w:tplc="0416001B" w:tentative="1">
      <w:start w:val="1"/>
      <w:numFmt w:val="lowerRoman"/>
      <w:lvlText w:val="%3."/>
      <w:lvlJc w:val="right"/>
      <w:pPr>
        <w:ind w:left="6052" w:hanging="180"/>
      </w:pPr>
    </w:lvl>
    <w:lvl w:ilvl="3" w:tplc="0416000F" w:tentative="1">
      <w:start w:val="1"/>
      <w:numFmt w:val="decimal"/>
      <w:lvlText w:val="%4."/>
      <w:lvlJc w:val="left"/>
      <w:pPr>
        <w:ind w:left="6772" w:hanging="360"/>
      </w:pPr>
    </w:lvl>
    <w:lvl w:ilvl="4" w:tplc="04160019" w:tentative="1">
      <w:start w:val="1"/>
      <w:numFmt w:val="lowerLetter"/>
      <w:lvlText w:val="%5."/>
      <w:lvlJc w:val="left"/>
      <w:pPr>
        <w:ind w:left="7492" w:hanging="360"/>
      </w:pPr>
    </w:lvl>
    <w:lvl w:ilvl="5" w:tplc="0416001B" w:tentative="1">
      <w:start w:val="1"/>
      <w:numFmt w:val="lowerRoman"/>
      <w:lvlText w:val="%6."/>
      <w:lvlJc w:val="right"/>
      <w:pPr>
        <w:ind w:left="8212" w:hanging="180"/>
      </w:pPr>
    </w:lvl>
    <w:lvl w:ilvl="6" w:tplc="0416000F" w:tentative="1">
      <w:start w:val="1"/>
      <w:numFmt w:val="decimal"/>
      <w:lvlText w:val="%7."/>
      <w:lvlJc w:val="left"/>
      <w:pPr>
        <w:ind w:left="8932" w:hanging="360"/>
      </w:pPr>
    </w:lvl>
    <w:lvl w:ilvl="7" w:tplc="04160019" w:tentative="1">
      <w:start w:val="1"/>
      <w:numFmt w:val="lowerLetter"/>
      <w:lvlText w:val="%8."/>
      <w:lvlJc w:val="left"/>
      <w:pPr>
        <w:ind w:left="9652" w:hanging="360"/>
      </w:pPr>
    </w:lvl>
    <w:lvl w:ilvl="8" w:tplc="0416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11" w15:restartNumberingAfterBreak="0">
    <w:nsid w:val="5E331601"/>
    <w:multiLevelType w:val="hybridMultilevel"/>
    <w:tmpl w:val="C65EB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06FB3"/>
    <w:multiLevelType w:val="hybridMultilevel"/>
    <w:tmpl w:val="D76020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57916"/>
    <w:multiLevelType w:val="hybridMultilevel"/>
    <w:tmpl w:val="E6BC38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7"/>
  </w:num>
  <w:num w:numId="9">
    <w:abstractNumId w:val="11"/>
  </w:num>
  <w:num w:numId="10">
    <w:abstractNumId w:val="6"/>
  </w:num>
  <w:num w:numId="11">
    <w:abstractNumId w:val="2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A6"/>
    <w:rsid w:val="00005876"/>
    <w:rsid w:val="00015F9F"/>
    <w:rsid w:val="000218CD"/>
    <w:rsid w:val="00030D1C"/>
    <w:rsid w:val="0004624C"/>
    <w:rsid w:val="00051D72"/>
    <w:rsid w:val="00053456"/>
    <w:rsid w:val="000541D9"/>
    <w:rsid w:val="00057D70"/>
    <w:rsid w:val="00060ADA"/>
    <w:rsid w:val="00076475"/>
    <w:rsid w:val="00077567"/>
    <w:rsid w:val="000879B5"/>
    <w:rsid w:val="000940E5"/>
    <w:rsid w:val="000A6846"/>
    <w:rsid w:val="000B60F1"/>
    <w:rsid w:val="000C7367"/>
    <w:rsid w:val="000D3BC0"/>
    <w:rsid w:val="000E3DB6"/>
    <w:rsid w:val="000F70D3"/>
    <w:rsid w:val="00100C5E"/>
    <w:rsid w:val="00125EDA"/>
    <w:rsid w:val="00126DB7"/>
    <w:rsid w:val="0013239E"/>
    <w:rsid w:val="00132C74"/>
    <w:rsid w:val="001465F2"/>
    <w:rsid w:val="0015219D"/>
    <w:rsid w:val="00157555"/>
    <w:rsid w:val="00157885"/>
    <w:rsid w:val="001607FE"/>
    <w:rsid w:val="00166B54"/>
    <w:rsid w:val="00167797"/>
    <w:rsid w:val="00175A47"/>
    <w:rsid w:val="00184FC6"/>
    <w:rsid w:val="00185D73"/>
    <w:rsid w:val="0018616C"/>
    <w:rsid w:val="001961AD"/>
    <w:rsid w:val="001C0AAC"/>
    <w:rsid w:val="001D01E5"/>
    <w:rsid w:val="001D35E4"/>
    <w:rsid w:val="001D4DB2"/>
    <w:rsid w:val="001D61E5"/>
    <w:rsid w:val="002071BA"/>
    <w:rsid w:val="00222F0C"/>
    <w:rsid w:val="002230BF"/>
    <w:rsid w:val="00227D4B"/>
    <w:rsid w:val="002325AA"/>
    <w:rsid w:val="00241773"/>
    <w:rsid w:val="002512DF"/>
    <w:rsid w:val="00254608"/>
    <w:rsid w:val="00256E02"/>
    <w:rsid w:val="00272965"/>
    <w:rsid w:val="00275C8A"/>
    <w:rsid w:val="002826F5"/>
    <w:rsid w:val="002851AB"/>
    <w:rsid w:val="00285500"/>
    <w:rsid w:val="002C47B1"/>
    <w:rsid w:val="002C6B0A"/>
    <w:rsid w:val="002D48DF"/>
    <w:rsid w:val="002D4928"/>
    <w:rsid w:val="002D5B6C"/>
    <w:rsid w:val="002E4E64"/>
    <w:rsid w:val="002F0C6B"/>
    <w:rsid w:val="002F0DB9"/>
    <w:rsid w:val="002F1F1A"/>
    <w:rsid w:val="003043D0"/>
    <w:rsid w:val="003058AC"/>
    <w:rsid w:val="0031116C"/>
    <w:rsid w:val="00312FF1"/>
    <w:rsid w:val="00317937"/>
    <w:rsid w:val="00320B16"/>
    <w:rsid w:val="00320CC2"/>
    <w:rsid w:val="0032103C"/>
    <w:rsid w:val="00322CA9"/>
    <w:rsid w:val="0033608C"/>
    <w:rsid w:val="00336C40"/>
    <w:rsid w:val="00340D63"/>
    <w:rsid w:val="00344731"/>
    <w:rsid w:val="003472C7"/>
    <w:rsid w:val="003473F8"/>
    <w:rsid w:val="00353B98"/>
    <w:rsid w:val="00361BF3"/>
    <w:rsid w:val="0037728A"/>
    <w:rsid w:val="00393776"/>
    <w:rsid w:val="00397E1F"/>
    <w:rsid w:val="003A2813"/>
    <w:rsid w:val="003B7C19"/>
    <w:rsid w:val="003C4566"/>
    <w:rsid w:val="003C5EB4"/>
    <w:rsid w:val="003D5271"/>
    <w:rsid w:val="003F0D51"/>
    <w:rsid w:val="003F1D6C"/>
    <w:rsid w:val="003F2FAE"/>
    <w:rsid w:val="004016FA"/>
    <w:rsid w:val="00404269"/>
    <w:rsid w:val="004073B2"/>
    <w:rsid w:val="0041773F"/>
    <w:rsid w:val="0043019C"/>
    <w:rsid w:val="0044703B"/>
    <w:rsid w:val="0045052F"/>
    <w:rsid w:val="004529DD"/>
    <w:rsid w:val="00460573"/>
    <w:rsid w:val="004812DD"/>
    <w:rsid w:val="00481B49"/>
    <w:rsid w:val="004937CD"/>
    <w:rsid w:val="0049462B"/>
    <w:rsid w:val="004A3DCD"/>
    <w:rsid w:val="004B482C"/>
    <w:rsid w:val="004B6363"/>
    <w:rsid w:val="004C1838"/>
    <w:rsid w:val="004C7827"/>
    <w:rsid w:val="004D17B3"/>
    <w:rsid w:val="004E4AB1"/>
    <w:rsid w:val="004F0827"/>
    <w:rsid w:val="00510937"/>
    <w:rsid w:val="005152C3"/>
    <w:rsid w:val="0052264C"/>
    <w:rsid w:val="00524112"/>
    <w:rsid w:val="005362B4"/>
    <w:rsid w:val="005434B4"/>
    <w:rsid w:val="005438BF"/>
    <w:rsid w:val="005529B0"/>
    <w:rsid w:val="00562302"/>
    <w:rsid w:val="005656F7"/>
    <w:rsid w:val="00572642"/>
    <w:rsid w:val="00574E77"/>
    <w:rsid w:val="005945A4"/>
    <w:rsid w:val="005C5AC0"/>
    <w:rsid w:val="005D5420"/>
    <w:rsid w:val="005F2685"/>
    <w:rsid w:val="005F5FC6"/>
    <w:rsid w:val="0060623A"/>
    <w:rsid w:val="00613867"/>
    <w:rsid w:val="00616783"/>
    <w:rsid w:val="0062565C"/>
    <w:rsid w:val="0062751A"/>
    <w:rsid w:val="00633B06"/>
    <w:rsid w:val="006351C5"/>
    <w:rsid w:val="006359EE"/>
    <w:rsid w:val="00643BA0"/>
    <w:rsid w:val="00646154"/>
    <w:rsid w:val="00646A9E"/>
    <w:rsid w:val="00661442"/>
    <w:rsid w:val="00666018"/>
    <w:rsid w:val="00670176"/>
    <w:rsid w:val="006842EF"/>
    <w:rsid w:val="00685A93"/>
    <w:rsid w:val="00687EAD"/>
    <w:rsid w:val="006A620C"/>
    <w:rsid w:val="006A6F13"/>
    <w:rsid w:val="006B38C5"/>
    <w:rsid w:val="006C11A8"/>
    <w:rsid w:val="006C535D"/>
    <w:rsid w:val="006C7A06"/>
    <w:rsid w:val="006D0F52"/>
    <w:rsid w:val="006E073D"/>
    <w:rsid w:val="006E4AAA"/>
    <w:rsid w:val="006F3455"/>
    <w:rsid w:val="006F7715"/>
    <w:rsid w:val="00714F4C"/>
    <w:rsid w:val="007218B8"/>
    <w:rsid w:val="00727681"/>
    <w:rsid w:val="007325AD"/>
    <w:rsid w:val="00740A03"/>
    <w:rsid w:val="00745B0E"/>
    <w:rsid w:val="00746076"/>
    <w:rsid w:val="0076420C"/>
    <w:rsid w:val="007664A7"/>
    <w:rsid w:val="00773F1A"/>
    <w:rsid w:val="007763BB"/>
    <w:rsid w:val="00790D1B"/>
    <w:rsid w:val="007947FA"/>
    <w:rsid w:val="00796A4A"/>
    <w:rsid w:val="007C5BD6"/>
    <w:rsid w:val="007C6E1B"/>
    <w:rsid w:val="007D7C4B"/>
    <w:rsid w:val="007E5351"/>
    <w:rsid w:val="007F0B0D"/>
    <w:rsid w:val="007F2083"/>
    <w:rsid w:val="007F6898"/>
    <w:rsid w:val="00800BA8"/>
    <w:rsid w:val="0080170B"/>
    <w:rsid w:val="008049ED"/>
    <w:rsid w:val="0081103A"/>
    <w:rsid w:val="0083041C"/>
    <w:rsid w:val="00832761"/>
    <w:rsid w:val="00836166"/>
    <w:rsid w:val="00850B45"/>
    <w:rsid w:val="0087419C"/>
    <w:rsid w:val="008759E3"/>
    <w:rsid w:val="0087608E"/>
    <w:rsid w:val="00883018"/>
    <w:rsid w:val="0088488E"/>
    <w:rsid w:val="008A2BFA"/>
    <w:rsid w:val="008A5B27"/>
    <w:rsid w:val="008B0B37"/>
    <w:rsid w:val="008B189A"/>
    <w:rsid w:val="008C0CE2"/>
    <w:rsid w:val="008C0D93"/>
    <w:rsid w:val="008C1A63"/>
    <w:rsid w:val="008C594E"/>
    <w:rsid w:val="008D120D"/>
    <w:rsid w:val="008D7E0D"/>
    <w:rsid w:val="008E27B7"/>
    <w:rsid w:val="008E4129"/>
    <w:rsid w:val="008E4B55"/>
    <w:rsid w:val="008E5440"/>
    <w:rsid w:val="008F572F"/>
    <w:rsid w:val="00900C39"/>
    <w:rsid w:val="009025C1"/>
    <w:rsid w:val="00902E85"/>
    <w:rsid w:val="009045F3"/>
    <w:rsid w:val="009070D4"/>
    <w:rsid w:val="00914C19"/>
    <w:rsid w:val="009174D7"/>
    <w:rsid w:val="009268A6"/>
    <w:rsid w:val="00931CF8"/>
    <w:rsid w:val="009409EA"/>
    <w:rsid w:val="009412D7"/>
    <w:rsid w:val="00960E38"/>
    <w:rsid w:val="00966163"/>
    <w:rsid w:val="00976670"/>
    <w:rsid w:val="00976C7B"/>
    <w:rsid w:val="009A2E48"/>
    <w:rsid w:val="009A5827"/>
    <w:rsid w:val="009B5CA4"/>
    <w:rsid w:val="009C5396"/>
    <w:rsid w:val="009C64A5"/>
    <w:rsid w:val="009C73B4"/>
    <w:rsid w:val="009D0B3B"/>
    <w:rsid w:val="009D54ED"/>
    <w:rsid w:val="009E5479"/>
    <w:rsid w:val="009E608E"/>
    <w:rsid w:val="009E6D48"/>
    <w:rsid w:val="00A019DD"/>
    <w:rsid w:val="00A027CA"/>
    <w:rsid w:val="00A0746F"/>
    <w:rsid w:val="00A145EF"/>
    <w:rsid w:val="00A33F73"/>
    <w:rsid w:val="00A35090"/>
    <w:rsid w:val="00A35597"/>
    <w:rsid w:val="00A363E3"/>
    <w:rsid w:val="00A44CC2"/>
    <w:rsid w:val="00A54DC9"/>
    <w:rsid w:val="00A552B6"/>
    <w:rsid w:val="00A5733E"/>
    <w:rsid w:val="00A81313"/>
    <w:rsid w:val="00A877A8"/>
    <w:rsid w:val="00A9321D"/>
    <w:rsid w:val="00A93B6E"/>
    <w:rsid w:val="00A97904"/>
    <w:rsid w:val="00AB462B"/>
    <w:rsid w:val="00AB7721"/>
    <w:rsid w:val="00AC31D7"/>
    <w:rsid w:val="00AC4838"/>
    <w:rsid w:val="00AC5C71"/>
    <w:rsid w:val="00AE1791"/>
    <w:rsid w:val="00AE242D"/>
    <w:rsid w:val="00AE29CC"/>
    <w:rsid w:val="00AF4F1E"/>
    <w:rsid w:val="00B00AED"/>
    <w:rsid w:val="00B14E1F"/>
    <w:rsid w:val="00B15D8B"/>
    <w:rsid w:val="00B222BA"/>
    <w:rsid w:val="00B41C42"/>
    <w:rsid w:val="00B66A6A"/>
    <w:rsid w:val="00B7053B"/>
    <w:rsid w:val="00B72CD8"/>
    <w:rsid w:val="00B74213"/>
    <w:rsid w:val="00B86F1C"/>
    <w:rsid w:val="00B96DC6"/>
    <w:rsid w:val="00BA0370"/>
    <w:rsid w:val="00BB0AD4"/>
    <w:rsid w:val="00BB7CEF"/>
    <w:rsid w:val="00BC44C0"/>
    <w:rsid w:val="00BC51D5"/>
    <w:rsid w:val="00BC5B8E"/>
    <w:rsid w:val="00BD3D95"/>
    <w:rsid w:val="00BF5C8C"/>
    <w:rsid w:val="00BF705A"/>
    <w:rsid w:val="00BF7A27"/>
    <w:rsid w:val="00C01A5C"/>
    <w:rsid w:val="00C3281A"/>
    <w:rsid w:val="00C34E1D"/>
    <w:rsid w:val="00C351F0"/>
    <w:rsid w:val="00C40E2F"/>
    <w:rsid w:val="00C45B72"/>
    <w:rsid w:val="00C470B6"/>
    <w:rsid w:val="00C47315"/>
    <w:rsid w:val="00C512E2"/>
    <w:rsid w:val="00C66923"/>
    <w:rsid w:val="00C7298A"/>
    <w:rsid w:val="00C74178"/>
    <w:rsid w:val="00C74383"/>
    <w:rsid w:val="00C93DD6"/>
    <w:rsid w:val="00C95D3B"/>
    <w:rsid w:val="00C9625E"/>
    <w:rsid w:val="00C96466"/>
    <w:rsid w:val="00CA3DD5"/>
    <w:rsid w:val="00CA7D7F"/>
    <w:rsid w:val="00CB42A8"/>
    <w:rsid w:val="00CC48C9"/>
    <w:rsid w:val="00CC6880"/>
    <w:rsid w:val="00CC729D"/>
    <w:rsid w:val="00CD29CF"/>
    <w:rsid w:val="00CD4768"/>
    <w:rsid w:val="00CD67A7"/>
    <w:rsid w:val="00CD7E82"/>
    <w:rsid w:val="00CE7FC3"/>
    <w:rsid w:val="00D1023E"/>
    <w:rsid w:val="00D1725F"/>
    <w:rsid w:val="00D22936"/>
    <w:rsid w:val="00D24B3F"/>
    <w:rsid w:val="00D25853"/>
    <w:rsid w:val="00D30BBF"/>
    <w:rsid w:val="00D35DE4"/>
    <w:rsid w:val="00D45C03"/>
    <w:rsid w:val="00D50969"/>
    <w:rsid w:val="00D558AB"/>
    <w:rsid w:val="00D63451"/>
    <w:rsid w:val="00D7104E"/>
    <w:rsid w:val="00D768BA"/>
    <w:rsid w:val="00D76ED9"/>
    <w:rsid w:val="00D96905"/>
    <w:rsid w:val="00DA4CFC"/>
    <w:rsid w:val="00DA5846"/>
    <w:rsid w:val="00DB4DA6"/>
    <w:rsid w:val="00DD47C7"/>
    <w:rsid w:val="00E008DE"/>
    <w:rsid w:val="00E036B9"/>
    <w:rsid w:val="00E03DA5"/>
    <w:rsid w:val="00E26064"/>
    <w:rsid w:val="00E45465"/>
    <w:rsid w:val="00E4554D"/>
    <w:rsid w:val="00E549B9"/>
    <w:rsid w:val="00E74FDB"/>
    <w:rsid w:val="00E855C6"/>
    <w:rsid w:val="00E8735A"/>
    <w:rsid w:val="00E87632"/>
    <w:rsid w:val="00E93ACA"/>
    <w:rsid w:val="00E95EEF"/>
    <w:rsid w:val="00ED02EB"/>
    <w:rsid w:val="00EE05A3"/>
    <w:rsid w:val="00F002E0"/>
    <w:rsid w:val="00F01565"/>
    <w:rsid w:val="00F01B08"/>
    <w:rsid w:val="00F02DFD"/>
    <w:rsid w:val="00F05931"/>
    <w:rsid w:val="00F06EAB"/>
    <w:rsid w:val="00F154DF"/>
    <w:rsid w:val="00F31652"/>
    <w:rsid w:val="00F372CC"/>
    <w:rsid w:val="00F50F84"/>
    <w:rsid w:val="00F549C1"/>
    <w:rsid w:val="00F5617F"/>
    <w:rsid w:val="00F76218"/>
    <w:rsid w:val="00FA13BA"/>
    <w:rsid w:val="00FA4335"/>
    <w:rsid w:val="00FA6340"/>
    <w:rsid w:val="00FB6968"/>
    <w:rsid w:val="00FB7B0A"/>
    <w:rsid w:val="00FC38C3"/>
    <w:rsid w:val="00FC744C"/>
    <w:rsid w:val="00FF218F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3FE02DAB-E4E9-4036-B6E4-779CC096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A6"/>
    <w:pPr>
      <w:widowControl w:val="0"/>
    </w:pPr>
    <w:rPr>
      <w:snapToGrid w:val="0"/>
      <w:sz w:val="24"/>
    </w:rPr>
  </w:style>
  <w:style w:type="paragraph" w:styleId="Ttulo1">
    <w:name w:val="heading 1"/>
    <w:basedOn w:val="Normal"/>
    <w:next w:val="Normal"/>
    <w:qFormat/>
    <w:rsid w:val="00DB4DA6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B4DA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B4DA6"/>
    <w:pPr>
      <w:widowControl/>
      <w:jc w:val="both"/>
    </w:pPr>
    <w:rPr>
      <w:snapToGrid/>
      <w:color w:val="0000FF"/>
      <w:sz w:val="28"/>
    </w:rPr>
  </w:style>
  <w:style w:type="paragraph" w:styleId="Rodap">
    <w:name w:val="footer"/>
    <w:basedOn w:val="Normal"/>
    <w:link w:val="RodapChar"/>
    <w:rsid w:val="00DB4DA6"/>
    <w:pPr>
      <w:tabs>
        <w:tab w:val="center" w:pos="4252"/>
        <w:tab w:val="right" w:pos="8504"/>
      </w:tabs>
    </w:pPr>
    <w:rPr>
      <w:lang w:val="x-none" w:eastAsia="x-none"/>
    </w:rPr>
  </w:style>
  <w:style w:type="table" w:styleId="Tabelacomgrade">
    <w:name w:val="Table Grid"/>
    <w:basedOn w:val="Tabelanormal"/>
    <w:rsid w:val="00DB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1C0AAC"/>
    <w:pPr>
      <w:shd w:val="clear" w:color="auto" w:fill="000080"/>
    </w:pPr>
    <w:rPr>
      <w:rFonts w:ascii="Tahoma" w:hAnsi="Tahoma" w:cs="Tahoma"/>
      <w:sz w:val="20"/>
    </w:rPr>
  </w:style>
  <w:style w:type="character" w:customStyle="1" w:styleId="EstiloDeEmail20">
    <w:name w:val="EstiloDeEmail20"/>
    <w:semiHidden/>
    <w:rsid w:val="00B7053B"/>
    <w:rPr>
      <w:rFonts w:ascii="Arial" w:hAnsi="Arial" w:cs="Arial"/>
      <w:color w:val="000080"/>
      <w:sz w:val="20"/>
      <w:szCs w:val="20"/>
    </w:rPr>
  </w:style>
  <w:style w:type="character" w:customStyle="1" w:styleId="RodapChar">
    <w:name w:val="Rodapé Char"/>
    <w:link w:val="Rodap"/>
    <w:rsid w:val="00976C7B"/>
    <w:rPr>
      <w:snapToGrid w:val="0"/>
      <w:sz w:val="24"/>
    </w:rPr>
  </w:style>
  <w:style w:type="paragraph" w:styleId="Textodebalo">
    <w:name w:val="Balloon Text"/>
    <w:basedOn w:val="Normal"/>
    <w:link w:val="TextodebaloChar"/>
    <w:rsid w:val="003F0D5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F0D51"/>
    <w:rPr>
      <w:rFonts w:ascii="Segoe UI" w:hAnsi="Segoe UI" w:cs="Segoe UI"/>
      <w:snapToGrid w:val="0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1773"/>
    <w:pPr>
      <w:widowControl/>
      <w:spacing w:before="100" w:beforeAutospacing="1" w:after="100" w:afterAutospacing="1"/>
    </w:pPr>
    <w:rPr>
      <w:snapToGrid/>
      <w:szCs w:val="24"/>
    </w:rPr>
  </w:style>
  <w:style w:type="character" w:styleId="Forte">
    <w:name w:val="Strong"/>
    <w:uiPriority w:val="22"/>
    <w:qFormat/>
    <w:rsid w:val="005F5FC6"/>
    <w:rPr>
      <w:b/>
      <w:bCs/>
    </w:rPr>
  </w:style>
  <w:style w:type="character" w:customStyle="1" w:styleId="apple-converted-space">
    <w:name w:val="apple-converted-space"/>
    <w:rsid w:val="005F5FC6"/>
  </w:style>
  <w:style w:type="character" w:styleId="Hyperlink">
    <w:name w:val="Hyperlink"/>
    <w:uiPriority w:val="99"/>
    <w:unhideWhenUsed/>
    <w:rsid w:val="002D48DF"/>
    <w:rPr>
      <w:color w:val="0000FF"/>
      <w:u w:val="single"/>
    </w:rPr>
  </w:style>
  <w:style w:type="character" w:customStyle="1" w:styleId="MenoPendente">
    <w:name w:val="Menção Pendente"/>
    <w:uiPriority w:val="99"/>
    <w:semiHidden/>
    <w:unhideWhenUsed/>
    <w:rsid w:val="0080170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D7104E"/>
    <w:pPr>
      <w:widowControl/>
      <w:spacing w:before="120" w:after="120" w:line="360" w:lineRule="auto"/>
      <w:ind w:left="720"/>
      <w:contextualSpacing/>
      <w:jc w:val="both"/>
    </w:pPr>
    <w:rPr>
      <w:rFonts w:ascii="Arial" w:hAnsi="Arial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383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34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0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69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705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07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693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493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805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03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683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16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14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E8D4-A29E-4A9E-A6A3-F61BBBC3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SESPORT/GEADM</vt:lpstr>
    </vt:vector>
  </TitlesOfParts>
  <Company>.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SESPORT/GEADM</dc:title>
  <dc:subject/>
  <dc:creator>adm</dc:creator>
  <cp:keywords/>
  <cp:lastModifiedBy>fabio regiani do couto teixeira</cp:lastModifiedBy>
  <cp:revision>3</cp:revision>
  <cp:lastPrinted>2019-11-20T17:14:00Z</cp:lastPrinted>
  <dcterms:created xsi:type="dcterms:W3CDTF">2023-01-17T20:13:00Z</dcterms:created>
  <dcterms:modified xsi:type="dcterms:W3CDTF">2023-01-17T20:14:00Z</dcterms:modified>
</cp:coreProperties>
</file>