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AC" w:rsidRPr="00D91319" w:rsidRDefault="005A15AC" w:rsidP="005A15AC">
      <w:pPr>
        <w:widowControl w:val="0"/>
        <w:ind w:left="2268" w:right="3118"/>
        <w:jc w:val="center"/>
        <w:rPr>
          <w:rFonts w:ascii="Verdana" w:hAnsi="Verdana" w:cs="Verdana"/>
          <w:b/>
          <w:bCs/>
          <w:sz w:val="16"/>
          <w:szCs w:val="16"/>
          <w:lang w:val="pt-BR"/>
        </w:rPr>
      </w:pP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t xml:space="preserve">RESUMO DE TERMO </w:t>
      </w:r>
    </w:p>
    <w:p w:rsidR="005A15AC" w:rsidRPr="00D91319" w:rsidRDefault="005A15AC" w:rsidP="005A15AC">
      <w:pPr>
        <w:widowControl w:val="0"/>
        <w:ind w:left="2268" w:right="3118"/>
        <w:jc w:val="center"/>
        <w:rPr>
          <w:rFonts w:ascii="Verdana" w:hAnsi="Verdana" w:cs="Verdana"/>
          <w:b/>
          <w:snapToGrid w:val="0"/>
          <w:sz w:val="16"/>
          <w:szCs w:val="16"/>
          <w:lang w:val="pt-BR"/>
        </w:rPr>
      </w:pP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t>DE FOMENTO Nº 0</w:t>
      </w:r>
      <w:r w:rsidR="00C72029">
        <w:rPr>
          <w:rFonts w:ascii="Verdana" w:hAnsi="Verdana" w:cs="Verdana"/>
          <w:b/>
          <w:bCs/>
          <w:sz w:val="16"/>
          <w:szCs w:val="16"/>
          <w:lang w:val="pt-BR"/>
        </w:rPr>
        <w:t>5</w:t>
      </w: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fldChar w:fldCharType="begin"/>
      </w: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instrText xml:space="preserve"> MERGEFIELD Termo_Fomento_Numero </w:instrText>
      </w: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fldChar w:fldCharType="separate"/>
      </w:r>
      <w:r w:rsidR="00C72029">
        <w:rPr>
          <w:rFonts w:ascii="Verdana" w:hAnsi="Verdana" w:cs="Verdana"/>
          <w:b/>
          <w:bCs/>
          <w:noProof/>
          <w:sz w:val="16"/>
          <w:szCs w:val="16"/>
          <w:lang w:val="pt-BR"/>
        </w:rPr>
        <w:t>4</w:t>
      </w:r>
      <w:r w:rsidRPr="00D91319">
        <w:rPr>
          <w:rFonts w:ascii="Verdana" w:hAnsi="Verdana" w:cs="Verdana"/>
          <w:b/>
          <w:bCs/>
          <w:noProof/>
          <w:sz w:val="16"/>
          <w:szCs w:val="16"/>
          <w:lang w:val="pt-BR"/>
        </w:rPr>
        <w:t>/201</w:t>
      </w:r>
      <w:r w:rsidRPr="00D91319">
        <w:rPr>
          <w:rFonts w:ascii="Verdana" w:hAnsi="Verdana" w:cs="Verdana"/>
          <w:b/>
          <w:bCs/>
          <w:sz w:val="16"/>
          <w:szCs w:val="16"/>
          <w:lang w:val="pt-BR"/>
        </w:rPr>
        <w:fldChar w:fldCharType="end"/>
      </w:r>
      <w:r w:rsidR="007B56C2">
        <w:rPr>
          <w:rFonts w:ascii="Verdana" w:hAnsi="Verdana" w:cs="Verdana"/>
          <w:b/>
          <w:bCs/>
          <w:sz w:val="16"/>
          <w:szCs w:val="16"/>
          <w:lang w:val="pt-BR"/>
        </w:rPr>
        <w:t>9</w:t>
      </w:r>
    </w:p>
    <w:p w:rsidR="005A15AC" w:rsidRPr="00D91319" w:rsidRDefault="005A15AC" w:rsidP="005A15AC">
      <w:pPr>
        <w:widowControl w:val="0"/>
        <w:ind w:left="2268" w:right="3118"/>
        <w:jc w:val="center"/>
        <w:rPr>
          <w:rFonts w:ascii="Verdana" w:hAnsi="Verdana" w:cs="Verdana"/>
          <w:b/>
          <w:snapToGrid w:val="0"/>
          <w:sz w:val="16"/>
          <w:szCs w:val="16"/>
          <w:lang w:val="pt-BR"/>
        </w:rPr>
      </w:pPr>
    </w:p>
    <w:p w:rsidR="005A15AC" w:rsidRPr="00D91319" w:rsidRDefault="00C72029" w:rsidP="005A15AC">
      <w:pPr>
        <w:widowControl w:val="0"/>
        <w:ind w:left="2268" w:right="3118"/>
        <w:rPr>
          <w:rFonts w:ascii="Verdana" w:hAnsi="Verdana" w:cs="Verdana"/>
          <w:b/>
          <w:snapToGrid w:val="0"/>
          <w:sz w:val="16"/>
          <w:szCs w:val="16"/>
          <w:lang w:val="pt-BR"/>
        </w:rPr>
      </w:pPr>
      <w:r>
        <w:rPr>
          <w:rFonts w:ascii="Verdana" w:hAnsi="Verdana" w:cs="Verdana"/>
          <w:b/>
          <w:snapToGrid w:val="0"/>
          <w:sz w:val="16"/>
          <w:szCs w:val="16"/>
          <w:lang w:val="pt-BR"/>
        </w:rPr>
        <w:t>PROCESSO: 87115654</w:t>
      </w:r>
    </w:p>
    <w:p w:rsidR="005A15AC" w:rsidRPr="00D91319" w:rsidRDefault="007B56C2" w:rsidP="005A15AC">
      <w:pPr>
        <w:widowControl w:val="0"/>
        <w:ind w:left="2268" w:right="3118"/>
        <w:jc w:val="both"/>
        <w:rPr>
          <w:rFonts w:ascii="Verdana" w:hAnsi="Verdana" w:cs="Verdana"/>
          <w:b/>
          <w:snapToGrid w:val="0"/>
          <w:sz w:val="16"/>
          <w:szCs w:val="16"/>
          <w:lang w:val="pt-BR"/>
        </w:rPr>
      </w:pPr>
      <w:r>
        <w:rPr>
          <w:rFonts w:ascii="Verdana" w:hAnsi="Verdana" w:cs="Verdana"/>
          <w:b/>
          <w:snapToGrid w:val="0"/>
          <w:sz w:val="16"/>
          <w:szCs w:val="16"/>
          <w:lang w:val="pt-BR"/>
        </w:rPr>
        <w:t>REGISTRO SECONT:</w:t>
      </w:r>
      <w:r w:rsidR="00C72029">
        <w:rPr>
          <w:rFonts w:ascii="Verdana" w:hAnsi="Verdana" w:cs="Verdana"/>
          <w:b/>
          <w:snapToGrid w:val="0"/>
          <w:sz w:val="16"/>
          <w:szCs w:val="16"/>
          <w:lang w:val="pt-BR"/>
        </w:rPr>
        <w:t xml:space="preserve"> 19</w:t>
      </w:r>
      <w:r w:rsidR="0062661B">
        <w:rPr>
          <w:rFonts w:ascii="Verdana" w:hAnsi="Verdana" w:cs="Verdana"/>
          <w:b/>
          <w:snapToGrid w:val="0"/>
          <w:sz w:val="16"/>
          <w:szCs w:val="16"/>
          <w:lang w:val="pt-BR"/>
        </w:rPr>
        <w:t>0274</w:t>
      </w:r>
      <w:bookmarkStart w:id="0" w:name="_GoBack"/>
      <w:bookmarkEnd w:id="0"/>
      <w:r>
        <w:rPr>
          <w:rFonts w:ascii="Verdana" w:hAnsi="Verdana" w:cs="Verdana"/>
          <w:b/>
          <w:snapToGrid w:val="0"/>
          <w:sz w:val="16"/>
          <w:szCs w:val="16"/>
          <w:lang w:val="pt-BR"/>
        </w:rPr>
        <w:t xml:space="preserve"> </w:t>
      </w:r>
      <w:r w:rsidR="005A15AC" w:rsidRPr="00D91319">
        <w:rPr>
          <w:rFonts w:ascii="Verdana" w:hAnsi="Verdana" w:cs="Verdana"/>
          <w:b/>
          <w:snapToGrid w:val="0"/>
          <w:sz w:val="16"/>
          <w:szCs w:val="16"/>
          <w:lang w:val="pt-BR"/>
        </w:rPr>
        <w:t xml:space="preserve"> </w:t>
      </w:r>
    </w:p>
    <w:p w:rsidR="005A15AC" w:rsidRPr="00D91319" w:rsidRDefault="005A15AC" w:rsidP="005A15AC">
      <w:pPr>
        <w:widowControl w:val="0"/>
        <w:ind w:left="2268" w:right="3118"/>
        <w:jc w:val="both"/>
        <w:rPr>
          <w:rFonts w:ascii="Verdana" w:hAnsi="Verdana" w:cs="Verdana"/>
          <w:b/>
          <w:snapToGrid w:val="0"/>
          <w:sz w:val="16"/>
          <w:szCs w:val="16"/>
          <w:lang w:val="pt-BR"/>
        </w:rPr>
      </w:pPr>
    </w:p>
    <w:p w:rsidR="005A15AC" w:rsidRPr="00D91319" w:rsidRDefault="005A15AC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  <w:lang w:val="pt-BR"/>
        </w:rPr>
        <w:t xml:space="preserve">ADMINISTRAÇÃO PÚBLICA: </w:t>
      </w:r>
      <w:r w:rsidRPr="00D91319">
        <w:rPr>
          <w:rFonts w:ascii="Verdana" w:hAnsi="Verdana" w:cs="Verdana"/>
          <w:bCs/>
          <w:snapToGrid w:val="0"/>
          <w:sz w:val="16"/>
          <w:szCs w:val="16"/>
          <w:lang w:val="pt-BR"/>
        </w:rPr>
        <w:t xml:space="preserve">Secretaria de Estado de Esportes e Lazer – SESPORT 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>CNPJ: 07.412.119/0001-10</w:t>
      </w:r>
    </w:p>
    <w:p w:rsidR="005A15AC" w:rsidRPr="00D91319" w:rsidRDefault="007B56C2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>
        <w:rPr>
          <w:rFonts w:ascii="Verdana" w:hAnsi="Verdana" w:cs="Verdana"/>
          <w:color w:val="000000"/>
          <w:sz w:val="16"/>
          <w:szCs w:val="16"/>
          <w:lang w:val="pt-BR"/>
        </w:rPr>
        <w:t>José Maria de Abreu Júnior</w:t>
      </w:r>
      <w:r w:rsidR="005A15AC" w:rsidRPr="00D91319">
        <w:rPr>
          <w:rFonts w:ascii="Verdana" w:hAnsi="Verdana" w:cs="Verdana"/>
          <w:color w:val="000000"/>
          <w:sz w:val="16"/>
          <w:szCs w:val="16"/>
          <w:lang w:val="pt-BR"/>
        </w:rPr>
        <w:t xml:space="preserve"> - Secretário de Estado de Esportes e Lazer </w:t>
      </w:r>
    </w:p>
    <w:p w:rsidR="005A15AC" w:rsidRPr="00D91319" w:rsidRDefault="005A15AC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 xml:space="preserve">CPF nº: </w:t>
      </w:r>
      <w:r w:rsidR="007B56C2">
        <w:rPr>
          <w:rFonts w:ascii="Verdana" w:hAnsi="Verdana" w:cs="Verdana"/>
          <w:color w:val="000000"/>
          <w:sz w:val="16"/>
          <w:szCs w:val="16"/>
          <w:lang w:val="pt-BR"/>
        </w:rPr>
        <w:t>827.096.027-68</w:t>
      </w:r>
    </w:p>
    <w:p w:rsidR="005A15AC" w:rsidRPr="00D91319" w:rsidRDefault="005A15AC" w:rsidP="005A15AC">
      <w:pPr>
        <w:widowControl w:val="0"/>
        <w:ind w:left="2268" w:right="3118"/>
        <w:jc w:val="both"/>
        <w:rPr>
          <w:rFonts w:ascii="Verdana" w:hAnsi="Verdana" w:cs="Verdana"/>
          <w:bCs/>
          <w:snapToGrid w:val="0"/>
          <w:color w:val="FF0000"/>
          <w:sz w:val="16"/>
          <w:szCs w:val="16"/>
          <w:lang w:val="pt-BR"/>
        </w:rPr>
      </w:pPr>
    </w:p>
    <w:p w:rsidR="005A15AC" w:rsidRPr="00D91319" w:rsidRDefault="005A15AC" w:rsidP="005A15AC">
      <w:pPr>
        <w:autoSpaceDE w:val="0"/>
        <w:autoSpaceDN w:val="0"/>
        <w:adjustRightInd w:val="0"/>
        <w:ind w:left="2268" w:right="3118"/>
        <w:jc w:val="both"/>
        <w:rPr>
          <w:rFonts w:ascii="Verdana" w:hAnsi="Verdana" w:cs="Arial"/>
          <w:b/>
          <w:sz w:val="16"/>
          <w:szCs w:val="16"/>
          <w:lang w:val="pt-BR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  <w:lang w:val="pt-BR"/>
        </w:rPr>
        <w:t>ORGANIZAÇÃO DA SOCIEDADE CIVIL</w:t>
      </w:r>
      <w:r w:rsidRPr="00D91319">
        <w:rPr>
          <w:rFonts w:ascii="Verdana" w:hAnsi="Verdana" w:cs="Arial"/>
          <w:sz w:val="16"/>
          <w:szCs w:val="16"/>
          <w:lang w:val="pt-BR"/>
        </w:rPr>
        <w:t xml:space="preserve">: </w:t>
      </w:r>
      <w:r w:rsidRPr="00D91319">
        <w:rPr>
          <w:rFonts w:ascii="Verdana" w:hAnsi="Verdana" w:cs="Arial"/>
          <w:sz w:val="16"/>
          <w:szCs w:val="16"/>
          <w:lang w:val="pt-BR"/>
        </w:rPr>
        <w:fldChar w:fldCharType="begin"/>
      </w:r>
      <w:r w:rsidRPr="00D91319">
        <w:rPr>
          <w:rFonts w:ascii="Verdana" w:hAnsi="Verdana" w:cs="Arial"/>
          <w:sz w:val="16"/>
          <w:szCs w:val="16"/>
          <w:lang w:val="pt-BR"/>
        </w:rPr>
        <w:instrText xml:space="preserve"> MERGEFIELD Entidade </w:instrText>
      </w:r>
      <w:r w:rsidRPr="00D91319">
        <w:rPr>
          <w:rFonts w:ascii="Verdana" w:hAnsi="Verdana" w:cs="Arial"/>
          <w:sz w:val="16"/>
          <w:szCs w:val="16"/>
          <w:lang w:val="pt-BR"/>
        </w:rPr>
        <w:fldChar w:fldCharType="separate"/>
      </w:r>
      <w:r w:rsidRPr="00D91319">
        <w:rPr>
          <w:rFonts w:ascii="Verdana" w:hAnsi="Verdana" w:cs="Arial"/>
          <w:noProof/>
          <w:sz w:val="16"/>
          <w:szCs w:val="16"/>
          <w:lang w:val="pt-BR"/>
        </w:rPr>
        <w:t>Liga Desportiva de Cachoeiro de Itapemirim</w:t>
      </w:r>
      <w:r w:rsidRPr="00D91319">
        <w:rPr>
          <w:rFonts w:ascii="Verdana" w:hAnsi="Verdana" w:cs="Arial"/>
          <w:sz w:val="16"/>
          <w:szCs w:val="16"/>
          <w:lang w:val="pt-BR"/>
        </w:rPr>
        <w:fldChar w:fldCharType="end"/>
      </w:r>
      <w:r w:rsidR="00E0050F">
        <w:rPr>
          <w:rFonts w:ascii="Verdana" w:hAnsi="Verdana" w:cs="Arial"/>
          <w:sz w:val="16"/>
          <w:szCs w:val="16"/>
          <w:lang w:val="pt-BR"/>
        </w:rPr>
        <w:t xml:space="preserve"> - LDCI</w:t>
      </w:r>
    </w:p>
    <w:p w:rsidR="005A15AC" w:rsidRPr="00D91319" w:rsidRDefault="005A15AC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 xml:space="preserve">CNPJ: 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begin"/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instrText xml:space="preserve"> MERGEFIELD CNPJ </w:instrTex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separate"/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31.477.367/0001-24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end"/>
      </w:r>
    </w:p>
    <w:p w:rsidR="005A15AC" w:rsidRPr="00D91319" w:rsidRDefault="005A15AC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 xml:space="preserve">Presidente: 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begin"/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instrText xml:space="preserve"> MERGEFIELD Presidente </w:instrTex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separate"/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George Martins de Souza Filho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end"/>
      </w:r>
    </w:p>
    <w:p w:rsidR="005A15AC" w:rsidRPr="00D91319" w:rsidRDefault="005A15AC" w:rsidP="005A15AC">
      <w:pPr>
        <w:ind w:left="2268" w:right="3117"/>
        <w:jc w:val="both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 xml:space="preserve">CPF nº: 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begin"/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instrText xml:space="preserve"> MERGEFIELD CPF </w:instrTex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separate"/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034</w:t>
      </w:r>
      <w:r w:rsidR="007B56C2">
        <w:rPr>
          <w:rFonts w:ascii="Verdana" w:hAnsi="Verdana" w:cs="Verdana"/>
          <w:noProof/>
          <w:color w:val="000000"/>
          <w:sz w:val="16"/>
          <w:szCs w:val="16"/>
          <w:lang w:val="pt-BR"/>
        </w:rPr>
        <w:t>.</w:t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659</w:t>
      </w:r>
      <w:r w:rsidR="007B56C2">
        <w:rPr>
          <w:rFonts w:ascii="Verdana" w:hAnsi="Verdana" w:cs="Verdana"/>
          <w:noProof/>
          <w:color w:val="000000"/>
          <w:sz w:val="16"/>
          <w:szCs w:val="16"/>
          <w:lang w:val="pt-BR"/>
        </w:rPr>
        <w:t>.</w:t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707</w:t>
      </w:r>
      <w:r w:rsidR="007B56C2">
        <w:rPr>
          <w:rFonts w:ascii="Verdana" w:hAnsi="Verdana" w:cs="Verdana"/>
          <w:noProof/>
          <w:color w:val="000000"/>
          <w:sz w:val="16"/>
          <w:szCs w:val="16"/>
          <w:lang w:val="pt-BR"/>
        </w:rPr>
        <w:t>-</w:t>
      </w:r>
      <w:r w:rsidRPr="00D91319">
        <w:rPr>
          <w:rFonts w:ascii="Verdana" w:hAnsi="Verdana" w:cs="Verdana"/>
          <w:noProof/>
          <w:color w:val="000000"/>
          <w:sz w:val="16"/>
          <w:szCs w:val="16"/>
          <w:lang w:val="pt-BR"/>
        </w:rPr>
        <w:t>21</w:t>
      </w: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fldChar w:fldCharType="end"/>
      </w:r>
    </w:p>
    <w:p w:rsidR="005A15AC" w:rsidRPr="00D91319" w:rsidRDefault="005A15AC" w:rsidP="005A15AC">
      <w:pPr>
        <w:autoSpaceDE w:val="0"/>
        <w:autoSpaceDN w:val="0"/>
        <w:adjustRightInd w:val="0"/>
        <w:ind w:left="2268" w:right="3118"/>
        <w:jc w:val="both"/>
        <w:rPr>
          <w:rFonts w:ascii="Verdana" w:hAnsi="Verdana" w:cs="Arial"/>
          <w:b/>
          <w:sz w:val="16"/>
          <w:szCs w:val="16"/>
          <w:lang w:val="pt-BR"/>
        </w:rPr>
      </w:pPr>
    </w:p>
    <w:p w:rsidR="005A15AC" w:rsidRDefault="005A15AC" w:rsidP="005A15AC">
      <w:pPr>
        <w:pStyle w:val="Textoembloco"/>
        <w:tabs>
          <w:tab w:val="left" w:pos="2268"/>
          <w:tab w:val="left" w:pos="5103"/>
        </w:tabs>
        <w:ind w:left="2268" w:right="3118"/>
        <w:rPr>
          <w:rFonts w:ascii="Verdana" w:hAnsi="Verdana" w:cs="Verdana"/>
          <w:bCs/>
          <w:sz w:val="16"/>
          <w:szCs w:val="16"/>
        </w:rPr>
      </w:pPr>
      <w:r w:rsidRPr="00D91319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C72029" w:rsidRPr="00C72029">
        <w:rPr>
          <w:rFonts w:ascii="Verdana" w:hAnsi="Verdana" w:cs="Verdana"/>
          <w:b/>
          <w:bCs/>
          <w:sz w:val="16"/>
          <w:szCs w:val="16"/>
        </w:rPr>
        <w:t>A</w:t>
      </w:r>
      <w:r w:rsidR="00C72029" w:rsidRPr="00C72029">
        <w:rPr>
          <w:rFonts w:ascii="Verdana" w:hAnsi="Verdana"/>
          <w:b/>
          <w:sz w:val="16"/>
          <w:szCs w:val="16"/>
        </w:rPr>
        <w:t xml:space="preserve">quisição de material esportivo para as modalidades futsal, karatê, </w:t>
      </w:r>
      <w:proofErr w:type="spellStart"/>
      <w:r w:rsidR="00C72029" w:rsidRPr="00C72029">
        <w:rPr>
          <w:rFonts w:ascii="Verdana" w:hAnsi="Verdana"/>
          <w:b/>
          <w:sz w:val="16"/>
          <w:szCs w:val="16"/>
        </w:rPr>
        <w:t>jiu</w:t>
      </w:r>
      <w:proofErr w:type="spellEnd"/>
      <w:r w:rsidR="00C72029" w:rsidRPr="00C7202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C72029" w:rsidRPr="00C72029">
        <w:rPr>
          <w:rFonts w:ascii="Verdana" w:hAnsi="Verdana"/>
          <w:b/>
          <w:sz w:val="16"/>
          <w:szCs w:val="16"/>
        </w:rPr>
        <w:t>jitsu</w:t>
      </w:r>
      <w:proofErr w:type="spellEnd"/>
      <w:r w:rsidR="00C72029" w:rsidRPr="00C72029">
        <w:rPr>
          <w:rFonts w:ascii="Verdana" w:hAnsi="Verdana"/>
          <w:b/>
          <w:sz w:val="16"/>
          <w:szCs w:val="16"/>
        </w:rPr>
        <w:t xml:space="preserve"> e futebol de campo</w:t>
      </w:r>
      <w:r w:rsidR="00C72029">
        <w:rPr>
          <w:rFonts w:ascii="Verdana" w:hAnsi="Verdana" w:cs="Verdana"/>
          <w:bCs/>
          <w:sz w:val="16"/>
          <w:szCs w:val="16"/>
        </w:rPr>
        <w:t>.</w:t>
      </w:r>
    </w:p>
    <w:p w:rsidR="00C72029" w:rsidRPr="007B56C2" w:rsidRDefault="00C72029" w:rsidP="005A15AC">
      <w:pPr>
        <w:pStyle w:val="Textoembloco"/>
        <w:tabs>
          <w:tab w:val="left" w:pos="2268"/>
          <w:tab w:val="left" w:pos="5103"/>
        </w:tabs>
        <w:ind w:left="2268" w:right="3118"/>
        <w:rPr>
          <w:rFonts w:ascii="Verdana" w:hAnsi="Verdana" w:cs="Arial"/>
          <w:bCs/>
          <w:sz w:val="16"/>
          <w:szCs w:val="16"/>
        </w:rPr>
      </w:pP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color w:val="000000"/>
          <w:sz w:val="16"/>
          <w:szCs w:val="16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</w:rPr>
        <w:t>VALOR TOTAL:</w:t>
      </w:r>
      <w:r w:rsidR="00C72029">
        <w:t xml:space="preserve"> </w:t>
      </w:r>
      <w:r w:rsidR="00C72029" w:rsidRPr="00C72029">
        <w:rPr>
          <w:rFonts w:ascii="Verdana" w:hAnsi="Verdana"/>
          <w:b/>
          <w:sz w:val="16"/>
          <w:szCs w:val="16"/>
        </w:rPr>
        <w:fldChar w:fldCharType="begin"/>
      </w:r>
      <w:r w:rsidR="00C72029" w:rsidRPr="00C72029">
        <w:rPr>
          <w:rFonts w:ascii="Verdana" w:hAnsi="Verdana"/>
          <w:b/>
          <w:sz w:val="16"/>
          <w:szCs w:val="16"/>
        </w:rPr>
        <w:instrText xml:space="preserve"> MERGEFIELD Valor </w:instrText>
      </w:r>
      <w:r w:rsidR="00C72029" w:rsidRPr="00C72029">
        <w:rPr>
          <w:rFonts w:ascii="Verdana" w:hAnsi="Verdana"/>
          <w:b/>
          <w:sz w:val="16"/>
          <w:szCs w:val="16"/>
        </w:rPr>
        <w:fldChar w:fldCharType="separate"/>
      </w:r>
      <w:r w:rsidR="00C72029" w:rsidRPr="00C72029">
        <w:rPr>
          <w:rFonts w:ascii="Verdana" w:hAnsi="Verdana"/>
          <w:b/>
          <w:noProof/>
          <w:sz w:val="16"/>
          <w:szCs w:val="16"/>
        </w:rPr>
        <w:t>R$ 14.852,98 (catorze mil oitocentos e cinquenta e dois reais e noventa e oito centavos)</w:t>
      </w:r>
      <w:r w:rsidR="00C72029" w:rsidRPr="00C72029">
        <w:rPr>
          <w:rFonts w:ascii="Verdana" w:hAnsi="Verdana"/>
          <w:b/>
          <w:sz w:val="16"/>
          <w:szCs w:val="16"/>
        </w:rPr>
        <w:fldChar w:fldCharType="end"/>
      </w: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snapToGrid w:val="0"/>
          <w:sz w:val="16"/>
          <w:szCs w:val="16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</w:rPr>
        <w:t>DOTAÇÃO ORÇAMENTÁRIA:</w:t>
      </w:r>
      <w:r w:rsidRPr="00D91319">
        <w:rPr>
          <w:rFonts w:ascii="Verdana" w:hAnsi="Verdana" w:cs="Verdana"/>
          <w:bCs/>
          <w:snapToGrid w:val="0"/>
          <w:sz w:val="16"/>
          <w:szCs w:val="16"/>
        </w:rPr>
        <w:t xml:space="preserve"> 10.39.101.27.812.0159.2596</w:t>
      </w:r>
      <w:r w:rsidRPr="00D91319">
        <w:rPr>
          <w:rFonts w:ascii="Verdana" w:hAnsi="Verdana" w:cs="Verdana"/>
          <w:color w:val="000000"/>
          <w:sz w:val="16"/>
          <w:szCs w:val="16"/>
        </w:rPr>
        <w:t xml:space="preserve"> UG: 39.0101 – GESTÃO: 00001 – FONTE: 0101000000 – ED: 3.3.50.41.00</w:t>
      </w: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</w:rPr>
        <w:t>VIGÊNCIA:</w:t>
      </w:r>
      <w:r w:rsidRPr="00D91319">
        <w:rPr>
          <w:rFonts w:ascii="Verdana" w:hAnsi="Verdana" w:cs="Verdana"/>
          <w:bCs/>
          <w:snapToGrid w:val="0"/>
          <w:color w:val="FF0000"/>
          <w:sz w:val="16"/>
          <w:szCs w:val="16"/>
        </w:rPr>
        <w:t xml:space="preserve"> </w:t>
      </w:r>
      <w:r w:rsidRPr="00D91319">
        <w:rPr>
          <w:rFonts w:ascii="Verdana" w:hAnsi="Verdana" w:cs="Verdana"/>
          <w:bCs/>
          <w:snapToGrid w:val="0"/>
          <w:sz w:val="16"/>
          <w:szCs w:val="16"/>
        </w:rPr>
        <w:t>A partir da data da assinatura do respectivo ins</w:t>
      </w:r>
      <w:r w:rsidR="007B56C2">
        <w:rPr>
          <w:rFonts w:ascii="Verdana" w:hAnsi="Verdana" w:cs="Verdana"/>
          <w:bCs/>
          <w:snapToGrid w:val="0"/>
          <w:sz w:val="16"/>
          <w:szCs w:val="16"/>
        </w:rPr>
        <w:t xml:space="preserve">trumento, sendo finalizado em </w:t>
      </w:r>
      <w:r w:rsidR="0032266C">
        <w:rPr>
          <w:rFonts w:ascii="Verdana" w:hAnsi="Verdana" w:cs="Verdana"/>
          <w:bCs/>
          <w:snapToGrid w:val="0"/>
          <w:sz w:val="16"/>
          <w:szCs w:val="16"/>
        </w:rPr>
        <w:t>31</w:t>
      </w:r>
      <w:r w:rsidRPr="00D91319">
        <w:rPr>
          <w:rFonts w:ascii="Verdana" w:hAnsi="Verdana" w:cs="Verdana"/>
          <w:bCs/>
          <w:snapToGrid w:val="0"/>
          <w:sz w:val="16"/>
          <w:szCs w:val="16"/>
        </w:rPr>
        <w:t>/</w:t>
      </w:r>
      <w:r w:rsidR="0032266C">
        <w:rPr>
          <w:rFonts w:ascii="Verdana" w:hAnsi="Verdana" w:cs="Verdana"/>
          <w:bCs/>
          <w:snapToGrid w:val="0"/>
          <w:sz w:val="16"/>
          <w:szCs w:val="16"/>
        </w:rPr>
        <w:t>01/2020</w:t>
      </w:r>
      <w:r w:rsidRPr="00D91319">
        <w:rPr>
          <w:rFonts w:ascii="Verdana" w:hAnsi="Verdana" w:cs="Verdana"/>
          <w:bCs/>
          <w:snapToGrid w:val="0"/>
          <w:sz w:val="16"/>
          <w:szCs w:val="16"/>
        </w:rPr>
        <w:t>.</w:t>
      </w:r>
    </w:p>
    <w:p w:rsidR="005A15AC" w:rsidRPr="00D91319" w:rsidRDefault="005A15AC" w:rsidP="005A15AC">
      <w:pPr>
        <w:widowControl w:val="0"/>
        <w:ind w:left="2268" w:right="3118"/>
        <w:jc w:val="both"/>
        <w:rPr>
          <w:rFonts w:ascii="Verdana" w:hAnsi="Verdana" w:cs="Verdana"/>
          <w:snapToGrid w:val="0"/>
          <w:sz w:val="16"/>
          <w:szCs w:val="16"/>
          <w:lang w:val="pt-BR"/>
        </w:rPr>
      </w:pP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</w:rPr>
        <w:t xml:space="preserve">GESTOR/FISCAL DA PARCERIA </w:t>
      </w:r>
    </w:p>
    <w:p w:rsidR="007B56C2" w:rsidRPr="00D91319" w:rsidRDefault="007B56C2" w:rsidP="007B56C2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>Milan Rezende de Paula</w:t>
      </w:r>
    </w:p>
    <w:p w:rsidR="007B56C2" w:rsidRPr="00D91319" w:rsidRDefault="007B56C2" w:rsidP="007B56C2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>Nº Funcional: 3293084</w:t>
      </w: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/>
          <w:bCs/>
          <w:snapToGrid w:val="0"/>
          <w:sz w:val="16"/>
          <w:szCs w:val="16"/>
        </w:rPr>
        <w:t>COMISSÃO DE MONITORAMENTO E AVALIAÇÃO:</w:t>
      </w: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</w:p>
    <w:p w:rsidR="005A15AC" w:rsidRPr="00D91319" w:rsidRDefault="007B56C2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>
        <w:rPr>
          <w:rFonts w:ascii="Verdana" w:hAnsi="Verdana" w:cs="Verdana"/>
          <w:bCs/>
          <w:snapToGrid w:val="0"/>
          <w:sz w:val="16"/>
          <w:szCs w:val="16"/>
        </w:rPr>
        <w:t>Aldair Celestino Xavier de Souza</w:t>
      </w:r>
    </w:p>
    <w:p w:rsidR="005A15AC" w:rsidRPr="00D91319" w:rsidRDefault="007B56C2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>
        <w:rPr>
          <w:rFonts w:ascii="Verdana" w:hAnsi="Verdana" w:cs="Verdana"/>
          <w:bCs/>
          <w:snapToGrid w:val="0"/>
          <w:sz w:val="16"/>
          <w:szCs w:val="16"/>
        </w:rPr>
        <w:t>Nº Funcional: 4147561</w:t>
      </w: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0" w:right="3118"/>
        <w:rPr>
          <w:rFonts w:ascii="Verdana" w:hAnsi="Verdana" w:cs="Verdana"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>Sylvio Borges Máximo</w:t>
      </w: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 xml:space="preserve">Nº Funcional: 2952734 </w:t>
      </w: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 xml:space="preserve">Cássio Felipe </w:t>
      </w:r>
      <w:proofErr w:type="spellStart"/>
      <w:r w:rsidRPr="00D91319">
        <w:rPr>
          <w:rFonts w:ascii="Verdana" w:hAnsi="Verdana" w:cs="Verdana"/>
          <w:bCs/>
          <w:snapToGrid w:val="0"/>
          <w:sz w:val="16"/>
          <w:szCs w:val="16"/>
        </w:rPr>
        <w:t>Fassarella</w:t>
      </w:r>
      <w:proofErr w:type="spellEnd"/>
      <w:r w:rsidRPr="00D91319">
        <w:rPr>
          <w:rFonts w:ascii="Verdana" w:hAnsi="Verdana" w:cs="Verdana"/>
          <w:bCs/>
          <w:snapToGrid w:val="0"/>
          <w:sz w:val="16"/>
          <w:szCs w:val="16"/>
        </w:rPr>
        <w:t xml:space="preserve"> Guedes</w:t>
      </w:r>
    </w:p>
    <w:p w:rsidR="005A15AC" w:rsidRPr="00D91319" w:rsidRDefault="005A15AC" w:rsidP="005A15AC">
      <w:pPr>
        <w:pStyle w:val="Corpodetexto"/>
        <w:ind w:left="2268" w:right="3118"/>
        <w:rPr>
          <w:rFonts w:ascii="Verdana" w:hAnsi="Verdana" w:cs="Verdana"/>
          <w:bCs/>
          <w:snapToGrid w:val="0"/>
          <w:sz w:val="16"/>
          <w:szCs w:val="16"/>
        </w:rPr>
      </w:pPr>
      <w:r w:rsidRPr="00D91319">
        <w:rPr>
          <w:rFonts w:ascii="Verdana" w:hAnsi="Verdana" w:cs="Verdana"/>
          <w:bCs/>
          <w:snapToGrid w:val="0"/>
          <w:sz w:val="16"/>
          <w:szCs w:val="16"/>
        </w:rPr>
        <w:t>Nº Funcional: 2433940</w:t>
      </w:r>
    </w:p>
    <w:p w:rsidR="005A15AC" w:rsidRPr="00D91319" w:rsidRDefault="005A15AC" w:rsidP="005A15AC">
      <w:pPr>
        <w:pStyle w:val="Textoembloco"/>
        <w:tabs>
          <w:tab w:val="clear" w:pos="2552"/>
          <w:tab w:val="left" w:pos="2268"/>
          <w:tab w:val="left" w:pos="5103"/>
        </w:tabs>
        <w:ind w:left="2268" w:right="3118"/>
        <w:rPr>
          <w:rFonts w:ascii="Verdana" w:hAnsi="Verdana" w:cs="Verdana"/>
          <w:b/>
          <w:bCs/>
          <w:snapToGrid w:val="0"/>
          <w:sz w:val="16"/>
          <w:szCs w:val="16"/>
        </w:rPr>
      </w:pPr>
    </w:p>
    <w:p w:rsidR="005A15AC" w:rsidRPr="00D91319" w:rsidRDefault="005A15AC" w:rsidP="005A15AC">
      <w:pPr>
        <w:widowControl w:val="0"/>
        <w:ind w:left="2268" w:right="3118"/>
        <w:rPr>
          <w:rFonts w:ascii="Verdana" w:hAnsi="Verdana" w:cs="Verdana"/>
          <w:snapToGrid w:val="0"/>
          <w:sz w:val="16"/>
          <w:szCs w:val="16"/>
          <w:lang w:val="pt-BR"/>
        </w:rPr>
      </w:pPr>
    </w:p>
    <w:p w:rsidR="005A15AC" w:rsidRPr="00D91319" w:rsidRDefault="00C72029" w:rsidP="005A15AC">
      <w:pPr>
        <w:widowControl w:val="0"/>
        <w:ind w:left="2268" w:right="3118"/>
        <w:rPr>
          <w:rFonts w:ascii="Verdana" w:hAnsi="Verdana" w:cs="Verdana"/>
          <w:snapToGrid w:val="0"/>
          <w:sz w:val="16"/>
          <w:szCs w:val="16"/>
          <w:lang w:val="pt-BR"/>
        </w:rPr>
      </w:pPr>
      <w:r>
        <w:rPr>
          <w:rFonts w:ascii="Verdana" w:hAnsi="Verdana" w:cs="Verdana"/>
          <w:snapToGrid w:val="0"/>
          <w:sz w:val="16"/>
          <w:szCs w:val="16"/>
          <w:lang w:val="pt-BR"/>
        </w:rPr>
        <w:t>Vitória, 27</w:t>
      </w:r>
      <w:r w:rsidR="005A15AC" w:rsidRPr="00D91319">
        <w:rPr>
          <w:rFonts w:ascii="Verdana" w:hAnsi="Verdana" w:cs="Verdana"/>
          <w:snapToGrid w:val="0"/>
          <w:sz w:val="16"/>
          <w:szCs w:val="16"/>
          <w:lang w:val="pt-BR"/>
        </w:rPr>
        <w:t xml:space="preserve"> de </w:t>
      </w:r>
      <w:r w:rsidR="007B56C2">
        <w:rPr>
          <w:rFonts w:ascii="Verdana" w:hAnsi="Verdana" w:cs="Verdana"/>
          <w:snapToGrid w:val="0"/>
          <w:sz w:val="16"/>
          <w:szCs w:val="16"/>
          <w:lang w:val="pt-BR"/>
        </w:rPr>
        <w:t>dez</w:t>
      </w:r>
      <w:r w:rsidR="00F30C78">
        <w:rPr>
          <w:rFonts w:ascii="Verdana" w:hAnsi="Verdana" w:cs="Verdana"/>
          <w:snapToGrid w:val="0"/>
          <w:sz w:val="16"/>
          <w:szCs w:val="16"/>
          <w:lang w:val="pt-BR"/>
        </w:rPr>
        <w:t>embro de 2019</w:t>
      </w:r>
      <w:r w:rsidR="005A15AC" w:rsidRPr="00D91319">
        <w:rPr>
          <w:rFonts w:ascii="Verdana" w:hAnsi="Verdana" w:cs="Verdana"/>
          <w:snapToGrid w:val="0"/>
          <w:sz w:val="16"/>
          <w:szCs w:val="16"/>
          <w:lang w:val="pt-BR"/>
        </w:rPr>
        <w:t>.</w:t>
      </w:r>
    </w:p>
    <w:p w:rsidR="005A15AC" w:rsidRPr="00D91319" w:rsidRDefault="005A15AC" w:rsidP="005A15AC">
      <w:pPr>
        <w:widowControl w:val="0"/>
        <w:ind w:left="2268" w:right="3118"/>
        <w:rPr>
          <w:rFonts w:ascii="Verdana" w:hAnsi="Verdana" w:cs="Verdana"/>
          <w:snapToGrid w:val="0"/>
          <w:sz w:val="16"/>
          <w:szCs w:val="16"/>
          <w:lang w:val="pt-BR"/>
        </w:rPr>
      </w:pPr>
    </w:p>
    <w:p w:rsidR="005A15AC" w:rsidRPr="00D91319" w:rsidRDefault="005A15AC" w:rsidP="005A15AC">
      <w:pPr>
        <w:ind w:left="2268" w:right="3117"/>
        <w:jc w:val="center"/>
        <w:rPr>
          <w:rFonts w:ascii="Verdana" w:hAnsi="Verdana" w:cs="Verdana"/>
          <w:b/>
          <w:bCs/>
          <w:snapToGrid w:val="0"/>
          <w:sz w:val="16"/>
          <w:szCs w:val="16"/>
          <w:lang w:val="pt-BR"/>
        </w:rPr>
      </w:pPr>
    </w:p>
    <w:p w:rsidR="005A15AC" w:rsidRPr="00D91319" w:rsidRDefault="007B56C2" w:rsidP="005A15AC">
      <w:pPr>
        <w:ind w:left="2268" w:right="3117"/>
        <w:jc w:val="center"/>
        <w:rPr>
          <w:rFonts w:ascii="Verdana" w:hAnsi="Verdana" w:cs="Verdana"/>
          <w:b/>
          <w:bCs/>
          <w:snapToGrid w:val="0"/>
          <w:sz w:val="16"/>
          <w:szCs w:val="16"/>
          <w:lang w:val="pt-BR"/>
        </w:rPr>
      </w:pPr>
      <w:r>
        <w:rPr>
          <w:rFonts w:ascii="Verdana" w:hAnsi="Verdana" w:cs="Verdana"/>
          <w:b/>
          <w:bCs/>
          <w:snapToGrid w:val="0"/>
          <w:sz w:val="16"/>
          <w:szCs w:val="16"/>
          <w:lang w:val="pt-BR"/>
        </w:rPr>
        <w:t>JOSÉ MARIA DE ABREU JÚNIOR</w:t>
      </w:r>
    </w:p>
    <w:p w:rsidR="005A15AC" w:rsidRPr="00D91319" w:rsidRDefault="005A15AC" w:rsidP="005A15AC">
      <w:pPr>
        <w:ind w:left="2268" w:right="3117"/>
        <w:jc w:val="center"/>
        <w:rPr>
          <w:rFonts w:ascii="Verdana" w:hAnsi="Verdana" w:cs="Verdana"/>
          <w:color w:val="000000"/>
          <w:sz w:val="16"/>
          <w:szCs w:val="16"/>
          <w:lang w:val="pt-BR"/>
        </w:rPr>
      </w:pPr>
      <w:r w:rsidRPr="00D91319">
        <w:rPr>
          <w:rFonts w:ascii="Verdana" w:hAnsi="Verdana" w:cs="Verdana"/>
          <w:color w:val="000000"/>
          <w:sz w:val="16"/>
          <w:szCs w:val="16"/>
          <w:lang w:val="pt-BR"/>
        </w:rPr>
        <w:t>Secretário de Estado de Esportes e Lazer</w:t>
      </w:r>
    </w:p>
    <w:p w:rsidR="005A15AC" w:rsidRPr="00E57605" w:rsidRDefault="005A15AC" w:rsidP="005A15AC">
      <w:pPr>
        <w:rPr>
          <w:highlight w:val="yellow"/>
          <w:lang w:val="pt-BR"/>
        </w:rPr>
      </w:pPr>
    </w:p>
    <w:p w:rsidR="00282626" w:rsidRPr="005A15AC" w:rsidRDefault="0062661B">
      <w:pPr>
        <w:rPr>
          <w:lang w:val="pt-BR"/>
        </w:rPr>
      </w:pPr>
    </w:p>
    <w:sectPr w:rsidR="00282626" w:rsidRPr="005A1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AC"/>
    <w:rsid w:val="002C0B41"/>
    <w:rsid w:val="0032266C"/>
    <w:rsid w:val="005A15AC"/>
    <w:rsid w:val="0062661B"/>
    <w:rsid w:val="007B56C2"/>
    <w:rsid w:val="00AF66F5"/>
    <w:rsid w:val="00C72029"/>
    <w:rsid w:val="00D91319"/>
    <w:rsid w:val="00E0050F"/>
    <w:rsid w:val="00F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A01"/>
  <w15:chartTrackingRefBased/>
  <w15:docId w15:val="{FF8692FF-7E52-4FF1-872B-588AD14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A15AC"/>
    <w:pPr>
      <w:jc w:val="both"/>
    </w:pPr>
    <w:rPr>
      <w:rFonts w:ascii="Arial" w:hAnsi="Arial"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A15AC"/>
    <w:rPr>
      <w:rFonts w:ascii="Arial" w:eastAsia="Times New Roman" w:hAnsi="Arial" w:cs="Times New Roman"/>
      <w:sz w:val="28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5A15AC"/>
    <w:pPr>
      <w:tabs>
        <w:tab w:val="left" w:pos="2552"/>
        <w:tab w:val="left" w:pos="5529"/>
      </w:tabs>
      <w:ind w:left="2410" w:right="2742"/>
      <w:jc w:val="both"/>
    </w:pPr>
    <w:rPr>
      <w:sz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Luiz Freitas Vasco</dc:creator>
  <cp:keywords/>
  <dc:description/>
  <cp:lastModifiedBy>Milan Rezende de Paula</cp:lastModifiedBy>
  <cp:revision>7</cp:revision>
  <dcterms:created xsi:type="dcterms:W3CDTF">2018-11-07T18:57:00Z</dcterms:created>
  <dcterms:modified xsi:type="dcterms:W3CDTF">2019-12-27T16:33:00Z</dcterms:modified>
</cp:coreProperties>
</file>