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41" w:rsidRPr="0007614D" w:rsidRDefault="002E4B41" w:rsidP="002E4B41">
      <w:pPr>
        <w:rPr>
          <w:sz w:val="24"/>
          <w:szCs w:val="24"/>
        </w:rPr>
      </w:pPr>
      <w:r w:rsidRPr="0007658E">
        <w:rPr>
          <w:b/>
          <w:sz w:val="24"/>
          <w:szCs w:val="24"/>
        </w:rPr>
        <w:t>Contrato</w:t>
      </w:r>
      <w:r w:rsidRPr="0007614D">
        <w:rPr>
          <w:sz w:val="24"/>
          <w:szCs w:val="24"/>
        </w:rPr>
        <w:t xml:space="preserve"> nº 013-2024 2025.000010.39101.04</w:t>
      </w:r>
    </w:p>
    <w:p w:rsidR="002E4B41" w:rsidRDefault="002E4B41" w:rsidP="002E4B41">
      <w:pPr>
        <w:rPr>
          <w:sz w:val="24"/>
          <w:szCs w:val="24"/>
        </w:rPr>
      </w:pPr>
      <w:r w:rsidRPr="0007658E">
        <w:rPr>
          <w:b/>
          <w:sz w:val="24"/>
          <w:szCs w:val="24"/>
        </w:rPr>
        <w:t>Processo</w:t>
      </w:r>
      <w:r w:rsidRPr="0007614D">
        <w:rPr>
          <w:sz w:val="24"/>
          <w:szCs w:val="24"/>
        </w:rPr>
        <w:t xml:space="preserve"> nº 2024-22D1F </w:t>
      </w:r>
    </w:p>
    <w:p w:rsidR="002E4B41" w:rsidRDefault="002E4B41" w:rsidP="002E4B41">
      <w:pPr>
        <w:rPr>
          <w:sz w:val="24"/>
          <w:szCs w:val="24"/>
        </w:rPr>
      </w:pPr>
      <w:r w:rsidRPr="0007658E">
        <w:rPr>
          <w:b/>
          <w:sz w:val="24"/>
          <w:szCs w:val="24"/>
        </w:rPr>
        <w:t>Objeto</w:t>
      </w:r>
      <w:r w:rsidRPr="0007614D">
        <w:rPr>
          <w:sz w:val="24"/>
          <w:szCs w:val="24"/>
        </w:rPr>
        <w:t xml:space="preserve">: </w:t>
      </w:r>
      <w:proofErr w:type="gramStart"/>
      <w:r w:rsidRPr="0007614D">
        <w:rPr>
          <w:sz w:val="24"/>
          <w:szCs w:val="24"/>
        </w:rPr>
        <w:t>Reforma,</w:t>
      </w:r>
      <w:proofErr w:type="gramEnd"/>
      <w:r w:rsidRPr="0007614D">
        <w:rPr>
          <w:sz w:val="24"/>
          <w:szCs w:val="24"/>
        </w:rPr>
        <w:t xml:space="preserve"> recuperação, ampliação, demolição, adaptação e manutenção (pequenas reformas), com fornecimento de peças, equipamentos, materiais e mão de obra, na forma estabelecida em planilhas de serviços com insumos diversos descritos pelo Sistema Nacional de Pesquisa de Custos e Índices da Construção Civil, doravante denominado SINAPI, referente ao Ginasio Jones Santos Neves – DED.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Data de Inicio: 19 de março de 2025</w:t>
      </w:r>
    </w:p>
    <w:p w:rsidR="002E4B41" w:rsidRPr="0007658E" w:rsidRDefault="002E4B41" w:rsidP="002E4B41">
      <w:pPr>
        <w:rPr>
          <w:b/>
          <w:sz w:val="24"/>
          <w:szCs w:val="24"/>
        </w:rPr>
      </w:pPr>
      <w:r w:rsidRPr="0007658E">
        <w:rPr>
          <w:b/>
          <w:sz w:val="24"/>
          <w:szCs w:val="24"/>
        </w:rPr>
        <w:t>Etapas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 xml:space="preserve">Serviços </w:t>
      </w:r>
      <w:proofErr w:type="gramStart"/>
      <w:r>
        <w:rPr>
          <w:sz w:val="24"/>
          <w:szCs w:val="24"/>
        </w:rPr>
        <w:t>Técnico e Profissionais</w:t>
      </w:r>
      <w:proofErr w:type="gramEnd"/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Serviços Preliminares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Fundações e Estruturas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Paredes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Esquadrias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Vidros e Plásticos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Coberturas e Fechamentos Laterais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Revestimento de Piso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Revestimentos de Paredes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Revestimentos de Forro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Pinturas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Impermeabilizações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Acabamentos e Arremates</w:t>
      </w:r>
    </w:p>
    <w:p w:rsidR="002E4B41" w:rsidRDefault="002E4B41" w:rsidP="002E4B41">
      <w:pPr>
        <w:rPr>
          <w:sz w:val="24"/>
          <w:szCs w:val="24"/>
        </w:rPr>
      </w:pP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Equipamentos e Acessórios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Comunicação Visual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Paisagismos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Pavimentação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Instalações Hidráulicas e Sanitárias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Instalações elétrica e Eletrônica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 xml:space="preserve">Instalações Mecânicas e </w:t>
      </w:r>
      <w:proofErr w:type="gramStart"/>
      <w:r>
        <w:rPr>
          <w:sz w:val="24"/>
          <w:szCs w:val="24"/>
        </w:rPr>
        <w:t>Ar condicionados</w:t>
      </w:r>
      <w:proofErr w:type="gramEnd"/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Gás Combustível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Instalações de Prevenção de Gás e Incêndio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Serviços Complementares</w:t>
      </w:r>
    </w:p>
    <w:p w:rsidR="002E4B41" w:rsidRDefault="002E4B41" w:rsidP="002E4B41">
      <w:pPr>
        <w:rPr>
          <w:sz w:val="24"/>
          <w:szCs w:val="24"/>
        </w:rPr>
      </w:pPr>
      <w:r>
        <w:rPr>
          <w:sz w:val="24"/>
          <w:szCs w:val="24"/>
        </w:rPr>
        <w:t>Serviços Administrativos</w:t>
      </w:r>
    </w:p>
    <w:p w:rsidR="002E4B41" w:rsidRPr="0007658E" w:rsidRDefault="002E4B41" w:rsidP="002E4B41">
      <w:pPr>
        <w:rPr>
          <w:b/>
          <w:sz w:val="24"/>
          <w:szCs w:val="24"/>
        </w:rPr>
      </w:pPr>
    </w:p>
    <w:p w:rsidR="002E4B41" w:rsidRDefault="002E4B41" w:rsidP="002E4B41">
      <w:pPr>
        <w:rPr>
          <w:sz w:val="24"/>
          <w:szCs w:val="24"/>
        </w:rPr>
      </w:pPr>
      <w:r w:rsidRPr="0007658E">
        <w:rPr>
          <w:b/>
          <w:sz w:val="24"/>
          <w:szCs w:val="24"/>
        </w:rPr>
        <w:t>Percentual:</w:t>
      </w:r>
      <w:r>
        <w:rPr>
          <w:sz w:val="24"/>
          <w:szCs w:val="24"/>
        </w:rPr>
        <w:t xml:space="preserve"> 17,57%</w:t>
      </w:r>
    </w:p>
    <w:p w:rsidR="002E4B41" w:rsidRDefault="002E4B41" w:rsidP="002E4B41">
      <w:pPr>
        <w:rPr>
          <w:sz w:val="24"/>
          <w:szCs w:val="24"/>
        </w:rPr>
      </w:pPr>
      <w:r w:rsidRPr="0007658E">
        <w:rPr>
          <w:b/>
          <w:sz w:val="24"/>
          <w:szCs w:val="24"/>
        </w:rPr>
        <w:t>Status:</w:t>
      </w:r>
      <w:r>
        <w:rPr>
          <w:sz w:val="24"/>
          <w:szCs w:val="24"/>
        </w:rPr>
        <w:t xml:space="preserve"> Paralisadas (aguardando alvará)</w:t>
      </w:r>
    </w:p>
    <w:p w:rsidR="002E4B41" w:rsidRDefault="002E4B41" w:rsidP="002E4B41">
      <w:pPr>
        <w:rPr>
          <w:sz w:val="24"/>
          <w:szCs w:val="24"/>
        </w:rPr>
      </w:pPr>
      <w:r w:rsidRPr="0007658E">
        <w:rPr>
          <w:b/>
          <w:sz w:val="24"/>
          <w:szCs w:val="24"/>
        </w:rPr>
        <w:t>Previsão de Conclusão:</w:t>
      </w:r>
      <w:r>
        <w:rPr>
          <w:sz w:val="24"/>
          <w:szCs w:val="24"/>
        </w:rPr>
        <w:t xml:space="preserve"> Março de 2026</w:t>
      </w:r>
    </w:p>
    <w:p w:rsidR="002E4B41" w:rsidRDefault="002E4B41" w:rsidP="002E4B41">
      <w:pPr>
        <w:rPr>
          <w:sz w:val="24"/>
          <w:szCs w:val="24"/>
        </w:rPr>
      </w:pPr>
      <w:r w:rsidRPr="0007658E">
        <w:rPr>
          <w:b/>
          <w:sz w:val="24"/>
          <w:szCs w:val="24"/>
        </w:rPr>
        <w:t>Preço Contratado:</w:t>
      </w:r>
      <w:r>
        <w:rPr>
          <w:sz w:val="24"/>
          <w:szCs w:val="24"/>
        </w:rPr>
        <w:t xml:space="preserve"> R$ 29.807.191,67</w:t>
      </w:r>
    </w:p>
    <w:p w:rsidR="002E4B41" w:rsidRDefault="002E4B41" w:rsidP="002E4B41">
      <w:pPr>
        <w:rPr>
          <w:sz w:val="24"/>
          <w:szCs w:val="24"/>
        </w:rPr>
      </w:pPr>
      <w:r w:rsidRPr="0007658E">
        <w:rPr>
          <w:b/>
          <w:sz w:val="24"/>
          <w:szCs w:val="24"/>
        </w:rPr>
        <w:t>Doc. Com os Quant Executados e Preços Efetivamente Praticados:</w:t>
      </w:r>
      <w:r>
        <w:rPr>
          <w:sz w:val="24"/>
          <w:szCs w:val="24"/>
        </w:rPr>
        <w:t xml:space="preserve"> R$ 5.239.961,67 – 17,57%</w:t>
      </w:r>
    </w:p>
    <w:p w:rsidR="002E4B41" w:rsidRPr="0007614D" w:rsidRDefault="002E4B41" w:rsidP="002E4B41">
      <w:pPr>
        <w:rPr>
          <w:sz w:val="24"/>
          <w:szCs w:val="24"/>
        </w:rPr>
      </w:pPr>
    </w:p>
    <w:p w:rsidR="002E4B41" w:rsidRPr="0007614D" w:rsidRDefault="002E4B41" w:rsidP="002E4B41">
      <w:pPr>
        <w:rPr>
          <w:sz w:val="24"/>
          <w:szCs w:val="24"/>
        </w:rPr>
      </w:pPr>
    </w:p>
    <w:p w:rsidR="002E4B41" w:rsidRPr="0007614D" w:rsidRDefault="002E4B41" w:rsidP="002E4B41">
      <w:pPr>
        <w:rPr>
          <w:sz w:val="24"/>
          <w:szCs w:val="24"/>
        </w:rPr>
      </w:pPr>
    </w:p>
    <w:p w:rsidR="002A14E0" w:rsidRDefault="002A14E0">
      <w:pPr>
        <w:pStyle w:val="Corpodetexto"/>
      </w:pPr>
      <w:bookmarkStart w:id="0" w:name="_GoBack"/>
      <w:bookmarkEnd w:id="0"/>
    </w:p>
    <w:p w:rsidR="002A14E0" w:rsidRDefault="002A14E0">
      <w:pPr>
        <w:pStyle w:val="Corpodetexto"/>
      </w:pPr>
    </w:p>
    <w:p w:rsidR="002A14E0" w:rsidRDefault="002A14E0">
      <w:pPr>
        <w:pStyle w:val="Corpodetexto"/>
      </w:pPr>
    </w:p>
    <w:p w:rsidR="002A14E0" w:rsidRDefault="002A14E0">
      <w:pPr>
        <w:pStyle w:val="Corpodetexto"/>
        <w:spacing w:before="283"/>
        <w:ind w:left="3" w:right="362"/>
      </w:pPr>
    </w:p>
    <w:sectPr w:rsidR="002A14E0" w:rsidSect="0007658E">
      <w:headerReference w:type="default" r:id="rId8"/>
      <w:pgSz w:w="11920" w:h="16840"/>
      <w:pgMar w:top="1810" w:right="1417" w:bottom="280" w:left="1700" w:header="19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8E" w:rsidRDefault="0007658E">
      <w:r>
        <w:separator/>
      </w:r>
    </w:p>
  </w:endnote>
  <w:endnote w:type="continuationSeparator" w:id="0">
    <w:p w:rsidR="0007658E" w:rsidRDefault="0007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8E" w:rsidRDefault="0007658E">
      <w:r>
        <w:separator/>
      </w:r>
    </w:p>
  </w:footnote>
  <w:footnote w:type="continuationSeparator" w:id="0">
    <w:p w:rsidR="0007658E" w:rsidRDefault="0007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8E" w:rsidRPr="002E4B41" w:rsidRDefault="0007658E" w:rsidP="002E4B41">
    <w:pPr>
      <w:pStyle w:val="Cabealh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11EC981" wp14:editId="15250EFE">
          <wp:simplePos x="0" y="0"/>
          <wp:positionH relativeFrom="column">
            <wp:posOffset>2141496</wp:posOffset>
          </wp:positionH>
          <wp:positionV relativeFrom="paragraph">
            <wp:posOffset>-1145540</wp:posOffset>
          </wp:positionV>
          <wp:extent cx="624205" cy="790575"/>
          <wp:effectExtent l="0" t="0" r="444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BBA">
      <w:t xml:space="preserve">                                </w:t>
    </w:r>
    <w:r>
      <w:t>GOVERNO DO ESTADO DO ESPIRITO SANTO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A14E0"/>
    <w:rsid w:val="0007658E"/>
    <w:rsid w:val="002A14E0"/>
    <w:rsid w:val="002E4B41"/>
    <w:rsid w:val="005E30C8"/>
    <w:rsid w:val="00BC6BBA"/>
    <w:rsid w:val="00F6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676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64A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E4B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B4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4B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B41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2E4B41"/>
    <w:pPr>
      <w:spacing w:before="3"/>
      <w:ind w:left="712" w:right="143"/>
      <w:jc w:val="center"/>
    </w:pPr>
    <w:rPr>
      <w:rFonts w:ascii="Arial MT" w:eastAsia="Arial MT" w:hAnsi="Arial MT" w:cs="Arial MT"/>
    </w:rPr>
  </w:style>
  <w:style w:type="character" w:customStyle="1" w:styleId="TtuloChar">
    <w:name w:val="Título Char"/>
    <w:basedOn w:val="Fontepargpadro"/>
    <w:link w:val="Ttulo"/>
    <w:uiPriority w:val="1"/>
    <w:rsid w:val="002E4B41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676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64A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E4B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B4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4B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B41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2E4B41"/>
    <w:pPr>
      <w:spacing w:before="3"/>
      <w:ind w:left="712" w:right="143"/>
      <w:jc w:val="center"/>
    </w:pPr>
    <w:rPr>
      <w:rFonts w:ascii="Arial MT" w:eastAsia="Arial MT" w:hAnsi="Arial MT" w:cs="Arial MT"/>
    </w:rPr>
  </w:style>
  <w:style w:type="character" w:customStyle="1" w:styleId="TtuloChar">
    <w:name w:val="Título Char"/>
    <w:basedOn w:val="Fontepargpadro"/>
    <w:link w:val="Ttulo"/>
    <w:uiPriority w:val="1"/>
    <w:rsid w:val="002E4B4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4C3B-E58C-40E7-B650-F55281BA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Rezende Salles Hortélio</dc:creator>
  <cp:lastModifiedBy>Maria Luiza Rezende Salles Hortélio</cp:lastModifiedBy>
  <cp:revision>5</cp:revision>
  <dcterms:created xsi:type="dcterms:W3CDTF">2025-03-07T13:09:00Z</dcterms:created>
  <dcterms:modified xsi:type="dcterms:W3CDTF">2025-06-05T14:42:00Z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Mozilla Firefox 136.0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2025-03-07T00:00:00Z</vt:filetime>
  </property>
</Properties>
</file>